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E" w14:textId="0068DF93" w:rsidR="00BE585B" w:rsidRDefault="00BE585B" w:rsidP="00BE585B">
      <w:pPr>
        <w:spacing w:line="360" w:lineRule="auto"/>
        <w:jc w:val="center"/>
        <w:rPr>
          <w:rFonts w:asciiTheme="minorHAnsi" w:hAnsiTheme="minorHAnsi"/>
          <w:b/>
          <w:sz w:val="20"/>
          <w:szCs w:val="20"/>
          <w:shd w:val="clear" w:color="auto" w:fill="FFFFFF"/>
          <w:lang w:val="uk-UA"/>
        </w:rPr>
      </w:pPr>
      <w:r w:rsidRPr="00844BB3">
        <w:rPr>
          <w:b/>
          <w:color w:val="008000"/>
          <w:lang w:val="uk-UA"/>
        </w:rPr>
        <w:t xml:space="preserve">Проект УВКБ ООН № </w:t>
      </w:r>
      <w:r w:rsidR="00CB1DB5" w:rsidRPr="0049109F">
        <w:rPr>
          <w:b/>
          <w:color w:val="008000"/>
          <w:lang w:val="uk-UA"/>
        </w:rPr>
        <w:t>31</w:t>
      </w:r>
      <w:r w:rsidR="00C0546B">
        <w:rPr>
          <w:b/>
          <w:color w:val="008000"/>
          <w:lang w:val="uk-UA"/>
        </w:rPr>
        <w:t>1</w:t>
      </w:r>
      <w:r w:rsidR="00A21793" w:rsidRPr="0049109F">
        <w:rPr>
          <w:b/>
          <w:color w:val="008000"/>
          <w:lang w:val="uk-UA"/>
        </w:rPr>
        <w:t>.</w:t>
      </w:r>
    </w:p>
    <w:p w14:paraId="246CF68F" w14:textId="51936411" w:rsidR="00AD677D" w:rsidRPr="00761515" w:rsidRDefault="008841C2" w:rsidP="007B7564">
      <w:pPr>
        <w:spacing w:line="360" w:lineRule="auto"/>
        <w:jc w:val="right"/>
        <w:rPr>
          <w:b/>
          <w:sz w:val="20"/>
          <w:szCs w:val="20"/>
          <w:shd w:val="clear" w:color="auto" w:fill="FFFFFF"/>
          <w:lang w:val="uk-UA"/>
        </w:rPr>
      </w:pPr>
      <w:r w:rsidRPr="00761515">
        <w:rPr>
          <w:b/>
          <w:sz w:val="20"/>
          <w:szCs w:val="20"/>
          <w:shd w:val="clear" w:color="auto" w:fill="FFFFFF"/>
          <w:lang w:val="uk-UA"/>
        </w:rPr>
        <w:t xml:space="preserve">ДАТА: </w:t>
      </w:r>
      <w:r w:rsidR="00CB1DB5" w:rsidRPr="00761515">
        <w:rPr>
          <w:b/>
          <w:sz w:val="20"/>
          <w:szCs w:val="20"/>
          <w:shd w:val="clear" w:color="auto" w:fill="FFFFFF"/>
          <w:lang w:val="uk-UA"/>
        </w:rPr>
        <w:t>1</w:t>
      </w:r>
      <w:r w:rsidR="009C5470" w:rsidRPr="00761515">
        <w:rPr>
          <w:b/>
          <w:sz w:val="20"/>
          <w:szCs w:val="20"/>
          <w:shd w:val="clear" w:color="auto" w:fill="FFFFFF"/>
          <w:lang w:val="uk-UA"/>
        </w:rPr>
        <w:t>1</w:t>
      </w:r>
      <w:r w:rsidR="00410442" w:rsidRPr="00761515">
        <w:rPr>
          <w:b/>
          <w:sz w:val="20"/>
          <w:szCs w:val="20"/>
          <w:shd w:val="clear" w:color="auto" w:fill="FFFFFF"/>
          <w:lang w:val="uk-UA"/>
        </w:rPr>
        <w:t>.</w:t>
      </w:r>
      <w:r w:rsidR="00E7135A" w:rsidRPr="00761515">
        <w:rPr>
          <w:b/>
          <w:sz w:val="20"/>
          <w:szCs w:val="20"/>
          <w:shd w:val="clear" w:color="auto" w:fill="FFFFFF"/>
          <w:lang w:val="uk-UA"/>
        </w:rPr>
        <w:t>0</w:t>
      </w:r>
      <w:r w:rsidR="00CB1DB5" w:rsidRPr="00761515">
        <w:rPr>
          <w:b/>
          <w:sz w:val="20"/>
          <w:szCs w:val="20"/>
          <w:shd w:val="clear" w:color="auto" w:fill="FFFFFF"/>
          <w:lang w:val="uk-UA"/>
        </w:rPr>
        <w:t>9</w:t>
      </w:r>
      <w:r w:rsidR="00CD2CAC" w:rsidRPr="00761515">
        <w:rPr>
          <w:b/>
          <w:sz w:val="20"/>
          <w:szCs w:val="20"/>
          <w:shd w:val="clear" w:color="auto" w:fill="FFFFFF"/>
          <w:lang w:val="uk-UA"/>
        </w:rPr>
        <w:t>.202</w:t>
      </w:r>
      <w:r w:rsidR="00CB1DB5" w:rsidRPr="00761515">
        <w:rPr>
          <w:b/>
          <w:sz w:val="20"/>
          <w:szCs w:val="20"/>
          <w:shd w:val="clear" w:color="auto" w:fill="FFFFFF"/>
          <w:lang w:val="uk-UA"/>
        </w:rPr>
        <w:t>3</w:t>
      </w:r>
    </w:p>
    <w:p w14:paraId="246CF690" w14:textId="1DB4D05A"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B20A33">
        <w:rPr>
          <w:b/>
          <w:lang w:val="en-US"/>
        </w:rPr>
        <w:t>RFQ</w:t>
      </w:r>
      <w:r w:rsidR="00B20A33">
        <w:rPr>
          <w:b/>
          <w:lang w:val="uk-UA"/>
        </w:rPr>
        <w:t xml:space="preserve"> </w:t>
      </w:r>
      <w:r w:rsidR="00B20A33">
        <w:rPr>
          <w:b/>
        </w:rPr>
        <w:t>1</w:t>
      </w:r>
      <w:r w:rsidR="00B20A33">
        <w:rPr>
          <w:b/>
          <w:lang w:val="uk-UA"/>
        </w:rPr>
        <w:t>1_</w:t>
      </w:r>
      <w:r w:rsidR="00B20A33">
        <w:rPr>
          <w:b/>
        </w:rPr>
        <w:t>09</w:t>
      </w:r>
      <w:r w:rsidR="00B20A33">
        <w:rPr>
          <w:b/>
          <w:lang w:val="uk-UA"/>
        </w:rPr>
        <w:t>.2</w:t>
      </w:r>
      <w:r w:rsidR="00B20A33">
        <w:rPr>
          <w:b/>
        </w:rPr>
        <w:t>3</w:t>
      </w:r>
    </w:p>
    <w:p w14:paraId="3414406D" w14:textId="18ABAEA9" w:rsidR="00B20A33" w:rsidRPr="00761515" w:rsidRDefault="00E56EC2" w:rsidP="00B20A33">
      <w:pPr>
        <w:ind w:left="630"/>
        <w:jc w:val="center"/>
        <w:rPr>
          <w:b/>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761515" w:rsidRPr="00761515">
        <w:rPr>
          <w:b/>
          <w:lang w:val="uk-UA"/>
        </w:rPr>
        <w:t>НА ЗАКУПІВЛЮ ДИЗЕЛЬ ГЕНЕРАТОРА ТА СУПУТНІХ ТОВАРІВ</w:t>
      </w:r>
    </w:p>
    <w:p w14:paraId="246CF691" w14:textId="6747444E" w:rsidR="008841C2" w:rsidRPr="00643E4E" w:rsidRDefault="008841C2" w:rsidP="0060296C">
      <w:pPr>
        <w:jc w:val="center"/>
        <w:rPr>
          <w:b/>
          <w:sz w:val="22"/>
          <w:szCs w:val="22"/>
          <w:shd w:val="clear" w:color="auto" w:fill="FFFFFF"/>
          <w:lang w:val="uk-UA"/>
        </w:rPr>
      </w:pPr>
    </w:p>
    <w:p w14:paraId="246CF692" w14:textId="5F370DE3"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075555">
        <w:rPr>
          <w:b/>
          <w:i/>
          <w:sz w:val="22"/>
          <w:szCs w:val="22"/>
          <w:u w:val="single"/>
          <w:lang w:val="uk-UA"/>
        </w:rPr>
        <w:t>18</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45406A60"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5D4D85" w:rsidRPr="00643E4E">
        <w:rPr>
          <w:sz w:val="21"/>
          <w:szCs w:val="21"/>
          <w:lang w:val="uk-UA"/>
        </w:rPr>
        <w:t>побутової та комп’ютерної техніки</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УВКБ ООН </w:t>
      </w:r>
      <w:r w:rsidR="00CC68C8" w:rsidRPr="0049109F">
        <w:rPr>
          <w:sz w:val="21"/>
          <w:szCs w:val="21"/>
          <w:lang w:val="uk-UA"/>
        </w:rPr>
        <w:t xml:space="preserve">№ </w:t>
      </w:r>
      <w:r w:rsidR="00E4539D" w:rsidRPr="0049109F">
        <w:rPr>
          <w:sz w:val="21"/>
          <w:szCs w:val="21"/>
          <w:lang w:val="uk-UA"/>
        </w:rPr>
        <w:t>3</w:t>
      </w:r>
      <w:r w:rsidR="00C0546B">
        <w:rPr>
          <w:sz w:val="21"/>
          <w:szCs w:val="21"/>
          <w:lang w:val="uk-UA"/>
        </w:rPr>
        <w:t>11</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0482B0CE"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w:t>
      </w:r>
      <w:r w:rsidR="00C0546B">
        <w:rPr>
          <w:rFonts w:ascii="Times New Roman" w:hAnsi="Times New Roman"/>
          <w:sz w:val="21"/>
          <w:szCs w:val="21"/>
          <w:lang w:val="uk-UA"/>
        </w:rPr>
        <w:t>дизельного генератора та супутніх товарів для його підключення</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2392FBB9" w:rsidR="00FE1F75" w:rsidRPr="00FE1F75" w:rsidRDefault="00FE1F75" w:rsidP="00FE1F75">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Для того щоб учасник був визнаний таким, що відповідає вимогам фінансової оцінки він повинен залишати незмінними заявлені ціни до 31 грудня 2023 року.</w:t>
      </w:r>
    </w:p>
    <w:p w14:paraId="200A20BB" w14:textId="77777777" w:rsidR="003140F2" w:rsidRPr="00643E4E" w:rsidRDefault="003140F2"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12C9D88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одного місяця з моменту </w:t>
      </w:r>
      <w:r w:rsidR="009A0FF2">
        <w:rPr>
          <w:rFonts w:ascii="Times New Roman" w:hAnsi="Times New Roman"/>
          <w:color w:val="333333"/>
          <w:sz w:val="21"/>
          <w:szCs w:val="21"/>
          <w:lang w:val="uk-UA"/>
        </w:rPr>
        <w:t>її</w:t>
      </w:r>
      <w:r w:rsidRPr="00643E4E">
        <w:rPr>
          <w:rFonts w:ascii="Times New Roman" w:hAnsi="Times New Roman"/>
          <w:color w:val="333333"/>
          <w:sz w:val="21"/>
          <w:szCs w:val="21"/>
          <w:lang w:val="uk-UA"/>
        </w:rPr>
        <w:t xml:space="preserve"> подачі.</w:t>
      </w:r>
    </w:p>
    <w:p w14:paraId="6AF5D775" w14:textId="43963605" w:rsidR="00413613" w:rsidRPr="00643E4E" w:rsidRDefault="008704A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A753E2" w:rsidRPr="00643E4E">
        <w:rPr>
          <w:rFonts w:ascii="Times New Roman" w:hAnsi="Times New Roman"/>
          <w:sz w:val="21"/>
          <w:szCs w:val="21"/>
          <w:lang w:val="uk-UA"/>
        </w:rPr>
        <w:t>побутову та комп’ютерну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413613" w:rsidRPr="00643E4E">
        <w:rPr>
          <w:rFonts w:ascii="Times New Roman" w:hAnsi="Times New Roman"/>
          <w:color w:val="333333"/>
          <w:sz w:val="21"/>
          <w:szCs w:val="21"/>
          <w:lang w:val="uk-UA"/>
        </w:rPr>
        <w:t xml:space="preserve">.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2E8BD7A3"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К</w:t>
      </w:r>
      <w:r w:rsidR="00D14124" w:rsidRPr="00D14124">
        <w:rPr>
          <w:rFonts w:eastAsia="Calibri"/>
          <w:color w:val="333333"/>
          <w:sz w:val="21"/>
          <w:szCs w:val="21"/>
          <w:lang w:val="uk-UA" w:eastAsia="en-US"/>
        </w:rPr>
        <w:t xml:space="preserve">онкретні об’єми постачання товарів визначатимуться окремо для кожного замовлення. Перелік необхідних товарів викладено в Додатку </w:t>
      </w:r>
      <w:r w:rsidR="0074498B">
        <w:rPr>
          <w:rFonts w:eastAsia="Calibri"/>
          <w:color w:val="333333"/>
          <w:sz w:val="21"/>
          <w:szCs w:val="21"/>
          <w:lang w:val="uk-UA" w:eastAsia="en-US"/>
        </w:rPr>
        <w:t>4</w:t>
      </w:r>
      <w:r w:rsidR="00D14124" w:rsidRPr="00D14124">
        <w:rPr>
          <w:rFonts w:eastAsia="Calibri"/>
          <w:color w:val="333333"/>
          <w:sz w:val="21"/>
          <w:szCs w:val="21"/>
          <w:lang w:val="uk-UA" w:eastAsia="en-US"/>
        </w:rPr>
        <w:t xml:space="preserve"> до цього Запрошення. Будь ласка, зверніть увагу, що кількість була вказана, щоб дати учасникам тендеру можливість отримати інформацію про прогнозовані обсяги. Це не означає, що організація бере на себе зобов’язання купити кількість, що зазначена в Додатку </w:t>
      </w:r>
      <w:r w:rsidR="0074498B">
        <w:rPr>
          <w:rFonts w:eastAsia="Calibri"/>
          <w:color w:val="333333"/>
          <w:sz w:val="21"/>
          <w:szCs w:val="21"/>
          <w:lang w:val="uk-UA" w:eastAsia="en-US"/>
        </w:rPr>
        <w:t>4</w:t>
      </w:r>
      <w:r w:rsidR="00D14124" w:rsidRPr="00D14124">
        <w:rPr>
          <w:rFonts w:eastAsia="Calibri"/>
          <w:color w:val="333333"/>
          <w:sz w:val="21"/>
          <w:szCs w:val="21"/>
          <w:lang w:val="uk-UA" w:eastAsia="en-US"/>
        </w:rPr>
        <w:t xml:space="preserve"> Кількість може змінюватись і </w:t>
      </w:r>
      <w:proofErr w:type="spellStart"/>
      <w:r w:rsidR="00D14124" w:rsidRPr="00D14124">
        <w:rPr>
          <w:rFonts w:eastAsia="Calibri"/>
          <w:color w:val="333333"/>
          <w:sz w:val="21"/>
          <w:szCs w:val="21"/>
          <w:lang w:val="uk-UA" w:eastAsia="en-US"/>
        </w:rPr>
        <w:t>залежатиме</w:t>
      </w:r>
      <w:proofErr w:type="spellEnd"/>
      <w:r w:rsidR="00D14124" w:rsidRPr="00D14124">
        <w:rPr>
          <w:rFonts w:eastAsia="Calibri"/>
          <w:color w:val="333333"/>
          <w:sz w:val="21"/>
          <w:szCs w:val="21"/>
          <w:lang w:val="uk-UA" w:eastAsia="en-US"/>
        </w:rPr>
        <w:t xml:space="preserve"> від фактичних потреб і наявних коштів на закупівлю.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62A0EC78"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 xml:space="preserve">за </w:t>
      </w:r>
      <w:proofErr w:type="spellStart"/>
      <w:r w:rsidR="00260F7F" w:rsidRPr="00643E4E">
        <w:rPr>
          <w:rFonts w:ascii="Times New Roman" w:hAnsi="Times New Roman"/>
          <w:sz w:val="21"/>
          <w:szCs w:val="21"/>
          <w:lang w:val="uk-UA"/>
        </w:rPr>
        <w:t>адресою</w:t>
      </w:r>
      <w:proofErr w:type="spellEnd"/>
      <w:r w:rsidR="00260F7F" w:rsidRPr="00643E4E">
        <w:rPr>
          <w:rFonts w:ascii="Times New Roman" w:hAnsi="Times New Roman"/>
          <w:sz w:val="21"/>
          <w:szCs w:val="21"/>
          <w:lang w:val="uk-UA"/>
        </w:rPr>
        <w:t>,</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C0546B">
        <w:rPr>
          <w:rFonts w:ascii="Times New Roman" w:hAnsi="Times New Roman"/>
          <w:b/>
          <w:i/>
          <w:sz w:val="21"/>
          <w:szCs w:val="21"/>
          <w:u w:val="single"/>
          <w:lang w:val="uk-UA"/>
        </w:rPr>
        <w:t>18</w:t>
      </w:r>
      <w:bookmarkStart w:id="0" w:name="_GoBack"/>
      <w:bookmarkEnd w:id="0"/>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7AD5DE80"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76CB3" w14:textId="77777777" w:rsidR="00C95358" w:rsidRDefault="00C95358" w:rsidP="00FA4D7E">
      <w:r>
        <w:separator/>
      </w:r>
    </w:p>
  </w:endnote>
  <w:endnote w:type="continuationSeparator" w:id="0">
    <w:p w14:paraId="2E73580F" w14:textId="77777777" w:rsidR="00C95358" w:rsidRDefault="00C9535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A00002EF" w:usb1="4000004B"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9535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FA6C8" w14:textId="77777777" w:rsidR="00C95358" w:rsidRDefault="00C95358" w:rsidP="00FA4D7E">
      <w:r>
        <w:separator/>
      </w:r>
    </w:p>
  </w:footnote>
  <w:footnote w:type="continuationSeparator" w:id="0">
    <w:p w14:paraId="27B3FE69" w14:textId="77777777" w:rsidR="00C95358" w:rsidRDefault="00C9535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75555"/>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1515"/>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74F"/>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5470"/>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0A33"/>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546B"/>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358"/>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0399278">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DF079-5F06-4203-97D2-15F37F98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65</TotalTime>
  <Pages>3</Pages>
  <Words>3571</Words>
  <Characters>2036</Characters>
  <Application>Microsoft Office Word</Application>
  <DocSecurity>0</DocSecurity>
  <Lines>16</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19</cp:revision>
  <cp:lastPrinted>2020-01-22T13:06:00Z</cp:lastPrinted>
  <dcterms:created xsi:type="dcterms:W3CDTF">2023-09-14T09:17:00Z</dcterms:created>
  <dcterms:modified xsi:type="dcterms:W3CDTF">2023-10-19T14:20:00Z</dcterms:modified>
</cp:coreProperties>
</file>