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uk-UA"/>
        </w:rPr>
        <w:t>Додаток</w:t>
      </w:r>
      <w:r w:rsidR="0086021F" w:rsidRPr="00C37EF8">
        <w:rPr>
          <w:b/>
          <w:bCs/>
          <w:lang w:val="uk-UA"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5EAEF122" w14:textId="0290FC7F" w:rsidR="00854307" w:rsidRPr="003F09F3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Проект </w:t>
      </w:r>
      <w:r w:rsidR="003F09F3">
        <w:rPr>
          <w:b/>
          <w:color w:val="1F1F1F"/>
          <w:sz w:val="22"/>
          <w:szCs w:val="22"/>
          <w:shd w:val="clear" w:color="auto" w:fill="FFFFFF"/>
          <w:lang w:val="en-US"/>
        </w:rPr>
        <w:t>OXFAM</w:t>
      </w:r>
    </w:p>
    <w:p w14:paraId="78659CA2" w14:textId="0A959330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Форма </w:t>
      </w:r>
      <w:proofErr w:type="spellStart"/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фінансової</w:t>
      </w:r>
      <w:proofErr w:type="spellEnd"/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пропозиції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до тендеру БЛАГОДІЙНОЇ ОРГАНІЗАЦІЇ "БЛАГОДІЙНИЙ ФОНД "РОКАДА"</w:t>
      </w:r>
    </w:p>
    <w:p w14:paraId="6D36F9A5" w14:textId="2E1B9421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en-US"/>
        </w:rPr>
        <w:t>ITB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r w:rsidR="0068376E">
        <w:rPr>
          <w:b/>
          <w:color w:val="1F1F1F"/>
          <w:sz w:val="22"/>
          <w:szCs w:val="22"/>
          <w:shd w:val="clear" w:color="auto" w:fill="FFFFFF"/>
          <w:lang w:val="ru-RU"/>
        </w:rPr>
        <w:t>2</w:t>
      </w:r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5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_</w:t>
      </w:r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10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.24</w:t>
      </w:r>
    </w:p>
    <w:p w14:paraId="23973434" w14:textId="77777777" w:rsidR="0062486B" w:rsidRDefault="0062486B" w:rsidP="00A25A2F">
      <w:pPr>
        <w:spacing w:line="360" w:lineRule="auto"/>
        <w:jc w:val="center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2"/>
          <w:szCs w:val="22"/>
          <w:shd w:val="clear" w:color="auto" w:fill="FFFFFF"/>
          <w:lang w:val="uk-UA"/>
        </w:rPr>
        <w:t xml:space="preserve">ДЛЯ УКЛАДЕННЯ  ДОГОВОРУ ПО </w:t>
      </w:r>
      <w:r w:rsidRPr="00B93D50">
        <w:rPr>
          <w:b/>
          <w:sz w:val="22"/>
          <w:szCs w:val="22"/>
          <w:shd w:val="clear" w:color="auto" w:fill="FFFFFF"/>
          <w:lang w:val="uk-UA"/>
        </w:rPr>
        <w:t>ВІНТЕРІЗАЦІЇ ПО ПРОЄКТУ OXFAM</w:t>
      </w:r>
    </w:p>
    <w:p w14:paraId="7ABA71A6" w14:textId="77777777" w:rsidR="0062486B" w:rsidRDefault="0062486B" w:rsidP="0062486B">
      <w:pPr>
        <w:jc w:val="center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2"/>
          <w:szCs w:val="22"/>
          <w:shd w:val="clear" w:color="auto" w:fill="FFFFFF"/>
          <w:lang w:val="uk-UA"/>
        </w:rPr>
        <w:t>«ПАЛИВНІ ПЕЛЕТИ ДЛЯ ПОТРЕБ СУМСЬКОЇ, ЧЕРНІГІВСЬКОЇ, КИЇВСЬКОЇ ОБЛАСТЕЙ»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586CE0CF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62486B">
              <w:rPr>
                <w:sz w:val="24"/>
                <w:szCs w:val="24"/>
                <w:lang w:val="uk-UA"/>
              </w:rPr>
              <w:t>25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62486B">
              <w:rPr>
                <w:sz w:val="24"/>
                <w:szCs w:val="24"/>
                <w:lang w:val="uk-UA"/>
              </w:rPr>
              <w:t>10</w:t>
            </w:r>
            <w:r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3B287B52" w:rsidR="00D52DF6" w:rsidRPr="00F912C7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lang w:val="uk-UA"/>
        </w:rPr>
        <w:t xml:space="preserve">ITB </w:t>
      </w:r>
      <w:r w:rsidR="0068376E">
        <w:rPr>
          <w:lang w:val="uk-UA"/>
        </w:rPr>
        <w:t>2</w:t>
      </w:r>
      <w:r w:rsidR="0062486B">
        <w:rPr>
          <w:lang w:val="uk-UA"/>
        </w:rPr>
        <w:t>5</w:t>
      </w:r>
      <w:r w:rsidR="00927C1B" w:rsidRPr="00927C1B">
        <w:rPr>
          <w:lang w:val="uk-UA"/>
        </w:rPr>
        <w:t>_</w:t>
      </w:r>
      <w:r w:rsidR="0062486B">
        <w:rPr>
          <w:lang w:val="uk-UA"/>
        </w:rPr>
        <w:t>10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5EA7ADB5" w:rsidR="00D52DF6" w:rsidRPr="00C37EF8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854307">
        <w:rPr>
          <w:b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вказаної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у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Додатку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4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proofErr w:type="spellStart"/>
      <w:r w:rsidRPr="00017BB6">
        <w:rPr>
          <w:sz w:val="22"/>
          <w:szCs w:val="22"/>
          <w:u w:val="single"/>
          <w:lang w:val="ru-RU"/>
        </w:rPr>
        <w:t>Ця</w:t>
      </w:r>
      <w:proofErr w:type="spellEnd"/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295"/>
        <w:gridCol w:w="1161"/>
        <w:gridCol w:w="3604"/>
      </w:tblGrid>
      <w:tr w:rsidR="00854307" w:rsidRPr="0062486B" w14:paraId="00631833" w14:textId="08B19423" w:rsidTr="007E3D63">
        <w:tc>
          <w:tcPr>
            <w:tcW w:w="5295" w:type="dxa"/>
            <w:vAlign w:val="center"/>
          </w:tcPr>
          <w:p w14:paraId="00631830" w14:textId="77777777" w:rsidR="00854307" w:rsidRPr="00F912C7" w:rsidRDefault="00854307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D1172FD" w:rsidR="00854307" w:rsidRPr="00F912C7" w:rsidRDefault="00854307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r w:rsidR="0062486B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т</w:t>
            </w:r>
          </w:p>
        </w:tc>
        <w:tc>
          <w:tcPr>
            <w:tcW w:w="3604" w:type="dxa"/>
          </w:tcPr>
          <w:p w14:paraId="1F8CC33B" w14:textId="43A38420" w:rsidR="00854307" w:rsidRPr="00F912C7" w:rsidRDefault="00854307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A7F89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 xml:space="preserve">включаючи логістичні витрати </w:t>
            </w:r>
            <w:r w:rsidR="0062486B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>в Сумську, Чернігівську, Київську обл.</w:t>
            </w:r>
          </w:p>
        </w:tc>
      </w:tr>
      <w:tr w:rsidR="00854307" w:rsidRPr="00BD2BC6" w14:paraId="00631837" w14:textId="168495EB" w:rsidTr="0004152E">
        <w:tc>
          <w:tcPr>
            <w:tcW w:w="5295" w:type="dxa"/>
          </w:tcPr>
          <w:p w14:paraId="00631834" w14:textId="55B0F84B" w:rsidR="00854307" w:rsidRPr="00C37EF8" w:rsidRDefault="0062486B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Твердопаливний </w:t>
            </w:r>
            <w:proofErr w:type="spellStart"/>
            <w:r>
              <w:rPr>
                <w:b/>
                <w:bCs/>
                <w:color w:val="000000"/>
                <w:szCs w:val="22"/>
                <w:lang w:val="uk-UA"/>
              </w:rPr>
              <w:t>пелет</w:t>
            </w:r>
            <w:proofErr w:type="spellEnd"/>
          </w:p>
        </w:tc>
        <w:tc>
          <w:tcPr>
            <w:tcW w:w="1161" w:type="dxa"/>
            <w:vAlign w:val="center"/>
          </w:tcPr>
          <w:p w14:paraId="00631835" w14:textId="17CB1D1D" w:rsidR="00854307" w:rsidRPr="00F912C7" w:rsidRDefault="0062486B" w:rsidP="0004152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470</w:t>
            </w:r>
          </w:p>
        </w:tc>
        <w:tc>
          <w:tcPr>
            <w:tcW w:w="3604" w:type="dxa"/>
          </w:tcPr>
          <w:p w14:paraId="777805C6" w14:textId="77777777" w:rsidR="00854307" w:rsidRPr="00F912C7" w:rsidRDefault="0085430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024E5DB" w:rsidR="006F5263" w:rsidRPr="00C37EF8" w:rsidRDefault="00F6504E" w:rsidP="00904563">
      <w:pPr>
        <w:ind w:left="63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</w:t>
      </w:r>
      <w:r w:rsidR="00927C1B" w:rsidRPr="00C37EF8">
        <w:rPr>
          <w:b/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71387A51" w14:textId="2AE33F85" w:rsid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0C5979E6" w14:textId="7B9F6B17" w:rsidR="00797949" w:rsidRDefault="00797949" w:rsidP="00797949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97949">
        <w:rPr>
          <w:rFonts w:ascii="Times New Roman" w:hAnsi="Times New Roman" w:cs="Times New Roman"/>
          <w:sz w:val="22"/>
          <w:szCs w:val="22"/>
          <w:u w:val="single"/>
          <w:lang w:eastAsia="en-US"/>
        </w:rPr>
        <w:t>Подання фінансової пропозиції повинно бути на повний асортимент запитуваного товару, часткове подання не буде розглядатися як повноцінна сформована пропозиція.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264E59" w:rsidRPr="00264E59" w14:paraId="2CE605BC" w14:textId="77777777" w:rsidTr="00264E59">
        <w:trPr>
          <w:trHeight w:val="2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4F4BE03B" w14:textId="77777777" w:rsidR="00264E59" w:rsidRPr="00264E59" w:rsidRDefault="00264E59" w:rsidP="00DE0239">
            <w:pPr>
              <w:jc w:val="center"/>
              <w:rPr>
                <w:b/>
                <w:bCs/>
                <w:color w:val="000000"/>
                <w:u w:val="single"/>
                <w:lang w:val="uk-UA" w:eastAsia="uk-UA"/>
              </w:rPr>
            </w:pPr>
            <w:r w:rsidRPr="00264E59">
              <w:rPr>
                <w:b/>
                <w:bCs/>
                <w:color w:val="000000"/>
                <w:u w:val="single"/>
                <w:lang w:val="uk-UA" w:eastAsia="uk-UA"/>
              </w:rPr>
              <w:t>УМОВИ ОПЛАТИ</w:t>
            </w:r>
          </w:p>
        </w:tc>
      </w:tr>
      <w:tr w:rsidR="00264E59" w:rsidRPr="00264E59" w14:paraId="5C1717AC" w14:textId="77777777" w:rsidTr="00264E59">
        <w:trPr>
          <w:trHeight w:val="14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0F76D005" w14:textId="15803B38" w:rsidR="00264E59" w:rsidRPr="00264E59" w:rsidRDefault="00264E59" w:rsidP="00DE0239">
            <w:pPr>
              <w:jc w:val="both"/>
              <w:rPr>
                <w:b/>
                <w:bCs/>
                <w:color w:val="000000"/>
                <w:lang w:val="uk-UA" w:eastAsia="uk-UA"/>
              </w:rPr>
            </w:pPr>
            <w:r w:rsidRPr="00264E59">
              <w:rPr>
                <w:b/>
                <w:bCs/>
                <w:color w:val="000000"/>
                <w:lang w:val="uk-UA" w:eastAsia="uk-UA"/>
              </w:rPr>
              <w:t xml:space="preserve">Оплата за цим Договорим здійснюється на умовах попередньої оплати у розмірі 50 % (п’ятдесяти відсотків) від загальної суми Договору. Замовник здійснює оплату шляхом перерахування коштів на розрахунковий рахунок </w:t>
            </w:r>
            <w:r>
              <w:rPr>
                <w:b/>
                <w:bCs/>
                <w:color w:val="000000"/>
                <w:lang w:val="uk-UA" w:eastAsia="uk-UA"/>
              </w:rPr>
              <w:t>Виконавця</w:t>
            </w:r>
            <w:r w:rsidRPr="00264E59">
              <w:rPr>
                <w:b/>
                <w:bCs/>
                <w:color w:val="000000"/>
                <w:lang w:val="uk-UA" w:eastAsia="uk-UA"/>
              </w:rPr>
              <w:t>, що вказаний в реквізитах Договору, на підставі виста</w:t>
            </w:r>
            <w:bookmarkStart w:id="0" w:name="_GoBack"/>
            <w:bookmarkEnd w:id="0"/>
            <w:r w:rsidRPr="00264E59">
              <w:rPr>
                <w:b/>
                <w:bCs/>
                <w:color w:val="000000"/>
                <w:lang w:val="uk-UA" w:eastAsia="uk-UA"/>
              </w:rPr>
              <w:t>вленого рахунку протягом 5 (п’яти) банківських днів з моменту його отримання. Подальша оплата робіт здійснюється на підставі підписаних Сторонами підтверджуючих документів</w:t>
            </w:r>
            <w:r>
              <w:rPr>
                <w:b/>
                <w:bCs/>
                <w:color w:val="000000"/>
                <w:lang w:val="uk-UA" w:eastAsia="uk-UA"/>
              </w:rPr>
              <w:t xml:space="preserve">, а саме видаткових накладних </w:t>
            </w:r>
            <w:r w:rsidRPr="00264E59">
              <w:rPr>
                <w:b/>
                <w:bCs/>
                <w:color w:val="000000"/>
                <w:lang w:val="uk-UA" w:eastAsia="uk-UA"/>
              </w:rPr>
              <w:t>протягом 5-ти (п’яти) банківських днів з дня їх підписання, шляхом перерахування Замовником грошових коштів на поточний рахунок Підрядника, що вказаний в реквізитах Договору</w:t>
            </w:r>
          </w:p>
        </w:tc>
      </w:tr>
      <w:tr w:rsidR="00264E59" w:rsidRPr="00264E59" w14:paraId="381A0406" w14:textId="77777777" w:rsidTr="00264E59">
        <w:trPr>
          <w:trHeight w:val="408"/>
        </w:trPr>
        <w:tc>
          <w:tcPr>
            <w:tcW w:w="10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02BD" w14:textId="54FEAD3E" w:rsidR="00264E59" w:rsidRPr="00264E59" w:rsidRDefault="00264E59" w:rsidP="00264E5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64E59">
              <w:rPr>
                <w:b/>
                <w:bCs/>
                <w:color w:val="000000"/>
                <w:lang w:val="uk-UA" w:eastAsia="uk-UA"/>
              </w:rPr>
              <w:t xml:space="preserve">Фінансову пропозицію слід надавати за принципом «все включено», включаючи допоміжні витрати (адміністрація, транспортування, доставка матеріалів, страхування, амортизація машин і обладнання, споживання електрики, тепла та води, тощо). </w:t>
            </w:r>
          </w:p>
        </w:tc>
      </w:tr>
      <w:tr w:rsidR="00264E59" w:rsidRPr="00264E59" w14:paraId="3338E02B" w14:textId="77777777" w:rsidTr="00264E59">
        <w:trPr>
          <w:trHeight w:val="408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91B4B" w14:textId="77777777" w:rsidR="00264E59" w:rsidRPr="00264E59" w:rsidRDefault="00264E59" w:rsidP="00264E59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264E59" w:rsidRPr="00264E59" w14:paraId="200EC4CA" w14:textId="77777777" w:rsidTr="00264E59">
        <w:trPr>
          <w:trHeight w:val="588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C95E2" w14:textId="77777777" w:rsidR="00264E59" w:rsidRPr="00264E59" w:rsidRDefault="00264E59" w:rsidP="00264E59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14:paraId="2DDC47D2" w14:textId="77777777" w:rsidR="00264E59" w:rsidRPr="00797949" w:rsidRDefault="00264E59" w:rsidP="00797949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</w:p>
    <w:p w14:paraId="6B088AC9" w14:textId="517EE664" w:rsidR="00797949" w:rsidRPr="00017BB6" w:rsidRDefault="00797949" w:rsidP="00B50A4A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1B025F25" w14:textId="4AEB3E5B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3F09F3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3F09F3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0676" w14:textId="77777777" w:rsidR="00296583" w:rsidRDefault="00296583">
      <w:r>
        <w:separator/>
      </w:r>
    </w:p>
  </w:endnote>
  <w:endnote w:type="continuationSeparator" w:id="0">
    <w:p w14:paraId="0CB59B45" w14:textId="77777777" w:rsidR="00296583" w:rsidRDefault="0029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2965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296583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296583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29658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29658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FDFE7" w14:textId="77777777" w:rsidR="00296583" w:rsidRDefault="00296583">
      <w:r>
        <w:separator/>
      </w:r>
    </w:p>
  </w:footnote>
  <w:footnote w:type="continuationSeparator" w:id="0">
    <w:p w14:paraId="235312EB" w14:textId="77777777" w:rsidR="00296583" w:rsidRDefault="0029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01578D66" w:rsidR="00C37F52" w:rsidRDefault="003F09F3">
    <w:pPr>
      <w:pStyle w:val="a7"/>
    </w:pPr>
    <w:r>
      <w:rPr>
        <w:noProof/>
      </w:rPr>
      <w:drawing>
        <wp:inline distT="0" distB="0" distL="0" distR="0" wp14:anchorId="16D831A3" wp14:editId="004355F2">
          <wp:extent cx="6115050" cy="145605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145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4152E"/>
    <w:rsid w:val="000444FC"/>
    <w:rsid w:val="00065735"/>
    <w:rsid w:val="00065DAD"/>
    <w:rsid w:val="000A1849"/>
    <w:rsid w:val="000A7D76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1B1D"/>
    <w:rsid w:val="001A2243"/>
    <w:rsid w:val="001A3C0A"/>
    <w:rsid w:val="001C6062"/>
    <w:rsid w:val="001D4064"/>
    <w:rsid w:val="00215F49"/>
    <w:rsid w:val="00217ECD"/>
    <w:rsid w:val="0025247D"/>
    <w:rsid w:val="00264E59"/>
    <w:rsid w:val="002655DE"/>
    <w:rsid w:val="0028443D"/>
    <w:rsid w:val="00296583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3F09F3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2486B"/>
    <w:rsid w:val="006335D3"/>
    <w:rsid w:val="00636B92"/>
    <w:rsid w:val="006375B3"/>
    <w:rsid w:val="00675C4A"/>
    <w:rsid w:val="00682346"/>
    <w:rsid w:val="0068376E"/>
    <w:rsid w:val="00696C6F"/>
    <w:rsid w:val="00697FE1"/>
    <w:rsid w:val="006A36C0"/>
    <w:rsid w:val="006F10BC"/>
    <w:rsid w:val="006F5263"/>
    <w:rsid w:val="00717D94"/>
    <w:rsid w:val="00726549"/>
    <w:rsid w:val="007329A3"/>
    <w:rsid w:val="00780720"/>
    <w:rsid w:val="00797949"/>
    <w:rsid w:val="007C1696"/>
    <w:rsid w:val="007D571C"/>
    <w:rsid w:val="007E3D63"/>
    <w:rsid w:val="007E60B2"/>
    <w:rsid w:val="00834B29"/>
    <w:rsid w:val="0085289A"/>
    <w:rsid w:val="00854307"/>
    <w:rsid w:val="00854930"/>
    <w:rsid w:val="0086021F"/>
    <w:rsid w:val="0087427D"/>
    <w:rsid w:val="008A1695"/>
    <w:rsid w:val="008C7166"/>
    <w:rsid w:val="008D124D"/>
    <w:rsid w:val="008F2BB9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1D45"/>
    <w:rsid w:val="00A35103"/>
    <w:rsid w:val="00A47FE1"/>
    <w:rsid w:val="00A65E80"/>
    <w:rsid w:val="00A668BC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B312A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2BEC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A7F89"/>
    <w:rsid w:val="00DE0239"/>
    <w:rsid w:val="00DE0F0D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79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794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79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BE6C-6EE0-40DA-A3D7-C4C842E5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28</cp:revision>
  <cp:lastPrinted>2020-06-22T14:47:00Z</cp:lastPrinted>
  <dcterms:created xsi:type="dcterms:W3CDTF">2023-09-20T08:29:00Z</dcterms:created>
  <dcterms:modified xsi:type="dcterms:W3CDTF">2024-10-25T07:40:00Z</dcterms:modified>
</cp:coreProperties>
</file>