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76B" w:rsidRPr="00D30581" w:rsidRDefault="008367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uk-UA"/>
        </w:rPr>
      </w:pPr>
    </w:p>
    <w:tbl>
      <w:tblPr>
        <w:tblStyle w:val="af7"/>
        <w:tblW w:w="1102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62"/>
        <w:gridCol w:w="4500"/>
        <w:gridCol w:w="758"/>
        <w:gridCol w:w="5309"/>
      </w:tblGrid>
      <w:tr w:rsidR="0083676B" w:rsidRPr="00D30581">
        <w:tc>
          <w:tcPr>
            <w:tcW w:w="5720" w:type="dxa"/>
            <w:gridSpan w:val="3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Annex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3 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to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the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Terms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and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conditions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of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the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17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Tender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№ </w:t>
            </w:r>
            <w:r w:rsidR="00D30581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22</w:t>
            </w:r>
            <w:r w:rsidR="00C978D5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</w:t>
            </w:r>
            <w:r w:rsidR="00010320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D30581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C978D5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/24-1</w:t>
            </w: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dated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30581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November</w:t>
            </w:r>
            <w:proofErr w:type="spellEnd"/>
            <w:r w:rsidR="00C978D5" w:rsidRPr="00D30581">
              <w:rPr>
                <w:rFonts w:eastAsia="Arial" w:cs="Times New Roman"/>
                <w:b/>
                <w:sz w:val="22"/>
                <w:szCs w:val="22"/>
                <w:lang w:val="uk-UA"/>
              </w:rPr>
              <w:t xml:space="preserve"> </w:t>
            </w:r>
            <w:r w:rsidR="00D30581" w:rsidRPr="00D30581">
              <w:rPr>
                <w:rFonts w:eastAsia="Arial" w:cs="Times New Roman"/>
                <w:b/>
                <w:sz w:val="22"/>
                <w:szCs w:val="22"/>
                <w:lang w:val="uk-UA"/>
              </w:rPr>
              <w:t>22</w:t>
            </w: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, 2024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Bidder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profile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and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previous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experience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in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a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relevant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area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of</w:t>
            </w:r>
            <w:proofErr w:type="spellEnd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activity</w:t>
            </w:r>
            <w:proofErr w:type="spellEnd"/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D3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318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LОТ 1.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Educational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group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and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individual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consulting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services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online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)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on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the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topic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"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Fundraising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for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Non-Governmental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Organizations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: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From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Proposal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Writing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to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Successful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Implementation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"</w:t>
            </w:r>
          </w:p>
        </w:tc>
        <w:tc>
          <w:tcPr>
            <w:tcW w:w="5309" w:type="dxa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Додаток 3 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highlight w:val="yellow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до Умов Тендеру № </w:t>
            </w:r>
            <w:r w:rsidR="00D30581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22</w:t>
            </w:r>
            <w:r w:rsidR="00C978D5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</w:t>
            </w:r>
            <w:r w:rsidR="00010320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D30581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1</w:t>
            </w:r>
            <w:r w:rsidR="00C978D5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/24-1</w:t>
            </w: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від</w:t>
            </w:r>
          </w:p>
          <w:p w:rsidR="0083676B" w:rsidRPr="00D30581" w:rsidRDefault="00D3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22</w:t>
            </w:r>
            <w:r w:rsidR="00551918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листопада</w:t>
            </w:r>
            <w:r w:rsidR="00551918"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 xml:space="preserve"> 2024 року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Профіль компанії та досвід праці у аналогічній сфері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D30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ЛОТ 1. Навчальні групові та індивідуальні консультативні послуги (онлайн) на тему «Фандрайзинг для громадських організацій: Від написання заявки до успішної реалізації»</w:t>
            </w:r>
          </w:p>
        </w:tc>
      </w:tr>
      <w:tr w:rsidR="0083676B" w:rsidRPr="00D30581">
        <w:trPr>
          <w:trHeight w:val="28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7F7F7F"/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ПИТАННЯ/</w:t>
            </w:r>
            <w:r w:rsidRPr="00D30581">
              <w:rPr>
                <w:rFonts w:eastAsia="Arial" w:cs="Times New Roman"/>
                <w:b/>
                <w:color w:val="7F7F7F"/>
                <w:sz w:val="22"/>
                <w:szCs w:val="22"/>
                <w:lang w:val="uk-UA"/>
              </w:rPr>
              <w:t>QUESTION</w:t>
            </w: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ВІДПОВІДЬ/</w:t>
            </w:r>
            <w:r w:rsidRPr="00D30581">
              <w:rPr>
                <w:rFonts w:eastAsia="Arial" w:cs="Times New Roman"/>
                <w:b/>
                <w:color w:val="7F7F7F"/>
                <w:sz w:val="22"/>
                <w:szCs w:val="22"/>
                <w:lang w:val="uk-UA"/>
              </w:rPr>
              <w:t>ANSWER</w:t>
            </w:r>
          </w:p>
        </w:tc>
      </w:tr>
      <w:tr w:rsidR="0083676B" w:rsidRPr="00D30581">
        <w:trPr>
          <w:trHeight w:val="78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581" w:rsidRPr="00D30581" w:rsidRDefault="00C83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  <w:t>Надайте супровідний лист</w:t>
            </w:r>
            <w:r w:rsidR="00D30581"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та обґрунтування Вашої відповідності технічному завданню (інформація надається у Додатку 2 Технічне завдання)</w:t>
            </w:r>
            <w:r w:rsidR="00551918"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Вкажіть попередній </w:t>
            </w:r>
            <w:r w:rsidR="00D30581"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аналогічний </w:t>
            </w: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досвід</w:t>
            </w:r>
            <w:r w:rsidR="00D30581" w:rsidRPr="00D30581">
              <w:rPr>
                <w:rFonts w:eastAsia="Arial" w:cs="Times New Roman"/>
                <w:sz w:val="22"/>
                <w:szCs w:val="22"/>
                <w:lang w:val="uk-UA"/>
              </w:rPr>
              <w:t xml:space="preserve"> у сфері фандрайзингу</w:t>
            </w:r>
            <w:r w:rsidR="00D30581">
              <w:rPr>
                <w:rFonts w:eastAsia="Arial" w:cs="Times New Roman"/>
                <w:sz w:val="22"/>
                <w:szCs w:val="22"/>
                <w:lang w:val="uk-UA"/>
              </w:rPr>
              <w:t xml:space="preserve"> та проведенні тренінгів</w:t>
            </w:r>
            <w:r w:rsidR="00F44968">
              <w:rPr>
                <w:rFonts w:eastAsia="Arial" w:cs="Times New Roman"/>
                <w:sz w:val="22"/>
                <w:szCs w:val="22"/>
                <w:lang w:val="uk-UA"/>
              </w:rPr>
              <w:t xml:space="preserve"> згідно з Технічним завданням</w:t>
            </w:r>
            <w:r w:rsidRPr="00D30581">
              <w:rPr>
                <w:rFonts w:eastAsia="Arial" w:cs="Times New Roman"/>
                <w:sz w:val="22"/>
                <w:szCs w:val="22"/>
                <w:lang w:val="uk-UA"/>
              </w:rPr>
              <w:t>, вказавши назву Замовника</w:t>
            </w:r>
            <w:r w:rsidR="00F44968">
              <w:rPr>
                <w:rFonts w:eastAsia="Arial" w:cs="Times New Roman"/>
                <w:sz w:val="22"/>
                <w:szCs w:val="22"/>
                <w:lang w:val="uk-UA"/>
              </w:rPr>
              <w:t>, короткий опис, досягнутий результат.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sz w:val="22"/>
                <w:szCs w:val="22"/>
                <w:lang w:val="uk-UA"/>
              </w:rPr>
              <w:t>Вкажіть контактні деталі особи, з якою ви співпрацювали. У разі не надання цієї інформації, або надання неповної інформації, в тому числі посилаючись на конфіденційність та комерційну та</w:t>
            </w:r>
            <w:r w:rsidR="00F44968">
              <w:rPr>
                <w:rFonts w:eastAsia="Arial" w:cs="Times New Roman"/>
                <w:sz w:val="22"/>
                <w:szCs w:val="22"/>
                <w:lang w:val="uk-UA"/>
              </w:rPr>
              <w:t>єм</w:t>
            </w:r>
            <w:r w:rsidRPr="00D30581">
              <w:rPr>
                <w:rFonts w:eastAsia="Arial" w:cs="Times New Roman"/>
                <w:sz w:val="22"/>
                <w:szCs w:val="22"/>
                <w:lang w:val="uk-UA"/>
              </w:rPr>
              <w:t>н</w:t>
            </w:r>
            <w:r w:rsidR="00F44968">
              <w:rPr>
                <w:rFonts w:eastAsia="Arial" w:cs="Times New Roman"/>
                <w:sz w:val="22"/>
                <w:szCs w:val="22"/>
                <w:lang w:val="uk-UA"/>
              </w:rPr>
              <w:t>ицю</w:t>
            </w:r>
            <w:r w:rsidRPr="00D30581">
              <w:rPr>
                <w:rFonts w:eastAsia="Arial" w:cs="Times New Roman"/>
                <w:sz w:val="22"/>
                <w:szCs w:val="22"/>
                <w:lang w:val="uk-UA"/>
              </w:rPr>
              <w:t>, досвід не буде братися до уваги.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FF0000"/>
                <w:sz w:val="22"/>
                <w:szCs w:val="22"/>
                <w:highlight w:val="white"/>
                <w:lang w:val="uk-UA"/>
              </w:rPr>
            </w:pPr>
          </w:p>
          <w:p w:rsidR="00C836BF" w:rsidRPr="00C836BF" w:rsidRDefault="00C836BF" w:rsidP="00C83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</w:pP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Provide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a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cover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letter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justification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for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your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compliance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with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Terms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Reference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information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provided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Annex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2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Terms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Reference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)</w:t>
            </w:r>
          </w:p>
          <w:p w:rsidR="00C836BF" w:rsidRPr="00C836BF" w:rsidRDefault="00C836BF" w:rsidP="00C83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</w:pP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Indicate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previous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similar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experience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fundraising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training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accordance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with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Terms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Reference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indicating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name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Customer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, a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brief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description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result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achieved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.</w:t>
            </w:r>
          </w:p>
          <w:p w:rsidR="0083676B" w:rsidRDefault="00C836BF" w:rsidP="00C83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</w:pP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Provide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contact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details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person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with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whom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you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collaborated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case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failure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to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provide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this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information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provision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incomplete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information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including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citing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confidentiality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trade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secrets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experience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will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not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be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taken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into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account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.</w:t>
            </w:r>
          </w:p>
          <w:p w:rsidR="00F44968" w:rsidRPr="00D30581" w:rsidRDefault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68" w:rsidRPr="00F44968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Аналогічний досвід у сфері фандрайзингу:</w:t>
            </w:r>
          </w:p>
          <w:p w:rsidR="0083676B" w:rsidRPr="00D30581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1.          </w:t>
            </w:r>
            <w:r w:rsidR="00551918"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Замовник:</w:t>
            </w:r>
          </w:p>
          <w:p w:rsidR="0083676B" w:rsidRPr="00F44968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Короткий опис наданих послуг</w:t>
            </w:r>
            <w:r w:rsidR="00551918"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Pr="00F44968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Досягнутий результат</w:t>
            </w:r>
            <w:r w:rsidR="00551918"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Pr="00F44968" w:rsidRDefault="0055191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Контактна особа, </w:t>
            </w:r>
            <w:proofErr w:type="spellStart"/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тел</w:t>
            </w:r>
            <w:proofErr w:type="spellEnd"/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2.           </w:t>
            </w:r>
            <w:r w:rsidR="00551918"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Замовник:</w:t>
            </w:r>
          </w:p>
          <w:p w:rsidR="00F44968" w:rsidRPr="00F44968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Короткий опис наданих послуг</w:t>
            </w:r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F44968" w:rsidRPr="00F44968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Досягнутий результат</w:t>
            </w:r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Pr="00D30581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Контактна особа, </w:t>
            </w:r>
            <w:proofErr w:type="spellStart"/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тел</w:t>
            </w:r>
            <w:proofErr w:type="spellEnd"/>
            <w:r w:rsidR="00551918"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F44968" w:rsidRPr="00F44968" w:rsidRDefault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  <w:lang w:val="uk-UA"/>
              </w:rPr>
              <w:t>Аналогічний досвід у сфері проведення тренінгів:</w:t>
            </w:r>
          </w:p>
          <w:p w:rsidR="0083676B" w:rsidRPr="00D30581" w:rsidRDefault="005519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Замовник:</w:t>
            </w:r>
          </w:p>
          <w:p w:rsidR="00010320" w:rsidRPr="00D30581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Короткий опис наданих послуг</w:t>
            </w: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, включаючи тематику тренінгу: </w:t>
            </w:r>
          </w:p>
          <w:p w:rsidR="00F44968" w:rsidRPr="00F44968" w:rsidRDefault="00F44968" w:rsidP="00F44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Досягнутий результат</w:t>
            </w:r>
            <w:r w:rsidRP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Контактна особа, </w:t>
            </w:r>
            <w:proofErr w:type="spellStart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тел</w:t>
            </w:r>
            <w:proofErr w:type="spellEnd"/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: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</w:p>
        </w:tc>
      </w:tr>
      <w:tr w:rsidR="0083676B" w:rsidRPr="00D30581">
        <w:trPr>
          <w:trHeight w:val="15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  <w:t>Вкажіть (за наявності) досвід роботи з некомерційними (громадськими), гуманітарними організаціями.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  <w:t>Вкажіть контактні деталі особи, з якою ви співпрацювали.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</w:pP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Please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describe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experience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of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cooperation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with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non-profit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(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public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)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organizations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(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if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highlight w:val="white"/>
                <w:lang w:val="uk-UA"/>
              </w:rPr>
              <w:t>applicable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).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Please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provide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the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contact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person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details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you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worked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with</w:t>
            </w:r>
            <w:proofErr w:type="spellEnd"/>
            <w:r w:rsidRPr="00D30581">
              <w:rPr>
                <w:rFonts w:eastAsia="Arial" w:cs="Times New Roman"/>
                <w:color w:val="7F7F7F"/>
                <w:sz w:val="18"/>
                <w:szCs w:val="18"/>
                <w:highlight w:val="white"/>
                <w:lang w:val="uk-UA"/>
              </w:rPr>
              <w:t>.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B050"/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</w:p>
        </w:tc>
      </w:tr>
      <w:tr w:rsidR="0083676B" w:rsidRPr="00D30581">
        <w:trPr>
          <w:trHeight w:val="152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Додайте</w:t>
            </w:r>
            <w:r w:rsid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 резюме та долучіть до складу тендерної документації рекомендаційні листи </w:t>
            </w:r>
            <w:r w:rsidR="00C836BF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 xml:space="preserve">або листи-відгуки </w:t>
            </w:r>
            <w:r w:rsidR="00F44968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(за наявності).</w:t>
            </w: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C83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highlight w:val="white"/>
                <w:lang w:val="uk-UA"/>
              </w:rPr>
            </w:pP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Please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include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a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resume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and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attach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recommendation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letters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feedback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letters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if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available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)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as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part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of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the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tender</w:t>
            </w:r>
            <w:proofErr w:type="spellEnd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836BF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documentation</w:t>
            </w:r>
            <w:proofErr w:type="spellEnd"/>
          </w:p>
        </w:tc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7F7F7F"/>
                <w:sz w:val="22"/>
                <w:szCs w:val="22"/>
                <w:lang w:val="uk-UA"/>
              </w:rPr>
            </w:pPr>
            <w:bookmarkStart w:id="0" w:name="_GoBack"/>
            <w:bookmarkEnd w:id="0"/>
          </w:p>
        </w:tc>
      </w:tr>
    </w:tbl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  <w:lang w:val="uk-UA"/>
        </w:rPr>
      </w:pPr>
    </w:p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  <w:lang w:val="uk-UA"/>
        </w:rPr>
      </w:pPr>
    </w:p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  <w:lang w:val="uk-UA"/>
        </w:rPr>
      </w:pPr>
    </w:p>
    <w:tbl>
      <w:tblPr>
        <w:tblStyle w:val="af8"/>
        <w:tblW w:w="106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55"/>
        <w:gridCol w:w="4252"/>
        <w:gridCol w:w="3119"/>
      </w:tblGrid>
      <w:tr w:rsidR="0083676B" w:rsidRPr="00D30581">
        <w:tc>
          <w:tcPr>
            <w:tcW w:w="3256" w:type="dxa"/>
          </w:tcPr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________________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Місце й дата: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Place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and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date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:</w:t>
            </w:r>
          </w:p>
        </w:tc>
        <w:tc>
          <w:tcPr>
            <w:tcW w:w="4252" w:type="dxa"/>
          </w:tcPr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_____________________________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ПІБ та підпис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Arial" w:cs="Times New Roman"/>
                <w:color w:val="000000"/>
                <w:sz w:val="16"/>
                <w:szCs w:val="16"/>
                <w:lang w:val="uk-UA"/>
              </w:rPr>
            </w:pPr>
            <w:r w:rsidRPr="00D30581">
              <w:rPr>
                <w:rFonts w:eastAsia="Arial" w:cs="Times New Roman"/>
                <w:i/>
                <w:color w:val="000000"/>
                <w:sz w:val="16"/>
                <w:szCs w:val="16"/>
                <w:lang w:val="uk-UA"/>
              </w:rPr>
              <w:t>(Особа(и), уповноважені підписувати від імені учасника тендеру)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Name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and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signature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83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_______________________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</w:pPr>
            <w:r w:rsidRPr="00D30581">
              <w:rPr>
                <w:rFonts w:eastAsia="Arial" w:cs="Times New Roman"/>
                <w:color w:val="000000"/>
                <w:sz w:val="22"/>
                <w:szCs w:val="22"/>
                <w:lang w:val="uk-UA"/>
              </w:rPr>
              <w:t>Печатка:</w:t>
            </w:r>
          </w:p>
          <w:p w:rsidR="0083676B" w:rsidRPr="00D30581" w:rsidRDefault="00551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</w:pPr>
            <w:proofErr w:type="spellStart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Stamp</w:t>
            </w:r>
            <w:proofErr w:type="spellEnd"/>
            <w:r w:rsidRPr="00D30581">
              <w:rPr>
                <w:rFonts w:eastAsia="Arial" w:cs="Times New Roman"/>
                <w:color w:val="808080"/>
                <w:sz w:val="18"/>
                <w:szCs w:val="18"/>
                <w:lang w:val="uk-UA"/>
              </w:rPr>
              <w:t>:</w:t>
            </w:r>
          </w:p>
        </w:tc>
      </w:tr>
    </w:tbl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  <w:lang w:val="uk-UA"/>
        </w:rPr>
      </w:pPr>
    </w:p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  <w:lang w:val="uk-UA"/>
        </w:rPr>
      </w:pPr>
    </w:p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  <w:lang w:val="uk-UA"/>
        </w:rPr>
      </w:pPr>
    </w:p>
    <w:p w:rsidR="0083676B" w:rsidRPr="00D30581" w:rsidRDefault="0055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  <w:sz w:val="22"/>
          <w:szCs w:val="22"/>
          <w:lang w:val="uk-UA"/>
        </w:rPr>
      </w:pPr>
      <w:r w:rsidRPr="00D30581">
        <w:rPr>
          <w:rFonts w:eastAsia="Arial" w:cs="Times New Roman"/>
          <w:color w:val="000000"/>
          <w:sz w:val="22"/>
          <w:szCs w:val="22"/>
          <w:lang w:val="uk-UA"/>
        </w:rPr>
        <w:t>Строк дії Пропозиції: ____________________________________________________________</w:t>
      </w:r>
    </w:p>
    <w:p w:rsidR="0083676B" w:rsidRPr="00D30581" w:rsidRDefault="005519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808080"/>
          <w:sz w:val="18"/>
          <w:szCs w:val="18"/>
          <w:lang w:val="uk-UA"/>
        </w:rPr>
      </w:pPr>
      <w:proofErr w:type="spellStart"/>
      <w:r w:rsidRPr="00D30581">
        <w:rPr>
          <w:rFonts w:eastAsia="Arial" w:cs="Times New Roman"/>
          <w:color w:val="808080"/>
          <w:sz w:val="18"/>
          <w:szCs w:val="18"/>
          <w:lang w:val="uk-UA"/>
        </w:rPr>
        <w:t>Term</w:t>
      </w:r>
      <w:proofErr w:type="spellEnd"/>
      <w:r w:rsidRPr="00D30581">
        <w:rPr>
          <w:rFonts w:eastAsia="Arial" w:cs="Times New Roman"/>
          <w:color w:val="808080"/>
          <w:sz w:val="18"/>
          <w:szCs w:val="18"/>
          <w:lang w:val="uk-UA"/>
        </w:rPr>
        <w:t xml:space="preserve"> </w:t>
      </w:r>
      <w:proofErr w:type="spellStart"/>
      <w:r w:rsidRPr="00D30581">
        <w:rPr>
          <w:rFonts w:eastAsia="Arial" w:cs="Times New Roman"/>
          <w:color w:val="808080"/>
          <w:sz w:val="18"/>
          <w:szCs w:val="18"/>
          <w:lang w:val="uk-UA"/>
        </w:rPr>
        <w:t>of</w:t>
      </w:r>
      <w:proofErr w:type="spellEnd"/>
      <w:r w:rsidRPr="00D30581">
        <w:rPr>
          <w:rFonts w:eastAsia="Arial" w:cs="Times New Roman"/>
          <w:color w:val="808080"/>
          <w:sz w:val="18"/>
          <w:szCs w:val="18"/>
          <w:lang w:val="uk-UA"/>
        </w:rPr>
        <w:t xml:space="preserve"> </w:t>
      </w:r>
      <w:proofErr w:type="spellStart"/>
      <w:r w:rsidRPr="00D30581">
        <w:rPr>
          <w:rFonts w:eastAsia="Arial" w:cs="Times New Roman"/>
          <w:color w:val="808080"/>
          <w:sz w:val="18"/>
          <w:szCs w:val="18"/>
          <w:lang w:val="uk-UA"/>
        </w:rPr>
        <w:t>offer</w:t>
      </w:r>
      <w:proofErr w:type="spellEnd"/>
      <w:r w:rsidRPr="00D30581">
        <w:rPr>
          <w:rFonts w:eastAsia="Arial" w:cs="Times New Roman"/>
          <w:color w:val="808080"/>
          <w:sz w:val="18"/>
          <w:szCs w:val="18"/>
          <w:lang w:val="uk-UA"/>
        </w:rPr>
        <w:t xml:space="preserve"> </w:t>
      </w:r>
      <w:proofErr w:type="spellStart"/>
      <w:r w:rsidRPr="00D30581">
        <w:rPr>
          <w:rFonts w:eastAsia="Arial" w:cs="Times New Roman"/>
          <w:color w:val="808080"/>
          <w:sz w:val="18"/>
          <w:szCs w:val="18"/>
          <w:lang w:val="uk-UA"/>
        </w:rPr>
        <w:t>validity</w:t>
      </w:r>
      <w:proofErr w:type="spellEnd"/>
    </w:p>
    <w:p w:rsidR="0083676B" w:rsidRPr="00D30581" w:rsidRDefault="008367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Times New Roman"/>
          <w:color w:val="808080"/>
          <w:sz w:val="18"/>
          <w:szCs w:val="18"/>
          <w:lang w:val="uk-UA"/>
        </w:rPr>
      </w:pPr>
    </w:p>
    <w:sectPr w:rsidR="0083676B" w:rsidRPr="00D30581">
      <w:headerReference w:type="default" r:id="rId8"/>
      <w:footerReference w:type="default" r:id="rId9"/>
      <w:pgSz w:w="11906" w:h="16838"/>
      <w:pgMar w:top="851" w:right="720" w:bottom="426" w:left="720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44" w:rsidRDefault="00C11C44">
      <w:pPr>
        <w:spacing w:line="240" w:lineRule="auto"/>
        <w:ind w:left="0" w:hanging="2"/>
      </w:pPr>
      <w:r>
        <w:separator/>
      </w:r>
    </w:p>
  </w:endnote>
  <w:endnote w:type="continuationSeparator" w:id="0">
    <w:p w:rsidR="00C11C44" w:rsidRDefault="00C11C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83676B" w:rsidRDefault="0083676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5"/>
        <w:tab w:val="right" w:pos="9356"/>
      </w:tabs>
      <w:spacing w:line="240" w:lineRule="auto"/>
      <w:ind w:left="0" w:hanging="2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tab/>
    </w:r>
    <w:r>
      <w:rPr>
        <w:rFonts w:ascii="Arial" w:eastAsia="Arial" w:hAnsi="Arial" w:cs="Arial"/>
        <w:color w:val="808080"/>
        <w:sz w:val="18"/>
        <w:szCs w:val="18"/>
      </w:rPr>
      <w:fldChar w:fldCharType="begin"/>
    </w:r>
    <w:r>
      <w:rPr>
        <w:rFonts w:ascii="Arial" w:eastAsia="Arial" w:hAnsi="Arial" w:cs="Arial"/>
        <w:color w:val="808080"/>
        <w:sz w:val="18"/>
        <w:szCs w:val="18"/>
      </w:rPr>
      <w:instrText>PAGE</w:instrText>
    </w:r>
    <w:r>
      <w:rPr>
        <w:rFonts w:ascii="Arial" w:eastAsia="Arial" w:hAnsi="Arial" w:cs="Arial"/>
        <w:color w:val="808080"/>
        <w:sz w:val="18"/>
        <w:szCs w:val="18"/>
      </w:rPr>
      <w:fldChar w:fldCharType="separate"/>
    </w:r>
    <w:r w:rsidR="00C978D5">
      <w:rPr>
        <w:rFonts w:ascii="Arial" w:eastAsia="Arial" w:hAnsi="Arial" w:cs="Arial"/>
        <w:noProof/>
        <w:color w:val="808080"/>
        <w:sz w:val="18"/>
        <w:szCs w:val="18"/>
      </w:rPr>
      <w:t>1</w:t>
    </w:r>
    <w:r>
      <w:rPr>
        <w:rFonts w:ascii="Arial" w:eastAsia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44" w:rsidRDefault="00C11C44">
      <w:pPr>
        <w:spacing w:line="240" w:lineRule="auto"/>
        <w:ind w:left="0" w:hanging="2"/>
      </w:pPr>
      <w:r>
        <w:separator/>
      </w:r>
    </w:p>
  </w:footnote>
  <w:footnote w:type="continuationSeparator" w:id="0">
    <w:p w:rsidR="00C11C44" w:rsidRDefault="00C11C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>
          <wp:extent cx="6644640" cy="158115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4640" cy="158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3676B" w:rsidRDefault="005519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435F7"/>
    <w:multiLevelType w:val="multilevel"/>
    <w:tmpl w:val="0586490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420EF4"/>
    <w:multiLevelType w:val="multilevel"/>
    <w:tmpl w:val="A91073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3811BB9"/>
    <w:multiLevelType w:val="hybridMultilevel"/>
    <w:tmpl w:val="8B885FBC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B"/>
    <w:rsid w:val="00010320"/>
    <w:rsid w:val="002E59A6"/>
    <w:rsid w:val="00551918"/>
    <w:rsid w:val="005965F2"/>
    <w:rsid w:val="0083676B"/>
    <w:rsid w:val="00AA4EB9"/>
    <w:rsid w:val="00B1397A"/>
    <w:rsid w:val="00C11C44"/>
    <w:rsid w:val="00C836BF"/>
    <w:rsid w:val="00C978D5"/>
    <w:rsid w:val="00D30581"/>
    <w:rsid w:val="00D62121"/>
    <w:rsid w:val="00D92A27"/>
    <w:rsid w:val="00F44968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A872"/>
  <w15:docId w15:val="{4A50E2B2-05B8-4E48-B326-E8E92762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styleId="1">
    <w:name w:val="heading 1"/>
    <w:basedOn w:val="a"/>
    <w:next w:val="a"/>
    <w:uiPriority w:val="9"/>
    <w:qFormat/>
    <w:pPr>
      <w:keepNext/>
      <w:numPr>
        <w:numId w:val="2"/>
      </w:numPr>
      <w:spacing w:before="240" w:after="240"/>
      <w:ind w:left="-1" w:hanging="1"/>
    </w:pPr>
    <w:rPr>
      <w:rFonts w:ascii="Arial" w:hAnsi="Arial"/>
      <w:b/>
      <w:noProof/>
      <w:kern w:val="32"/>
      <w:sz w:val="2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num" w:pos="720"/>
      </w:tabs>
      <w:spacing w:before="120" w:after="60"/>
      <w:jc w:val="both"/>
      <w:outlineLvl w:val="1"/>
    </w:pPr>
    <w:rPr>
      <w:rFonts w:ascii="Arial" w:hAnsi="Arial"/>
      <w:sz w:val="22"/>
      <w:szCs w:val="28"/>
      <w:lang w:val="fr-CH" w:eastAsia="en-GB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5">
    <w:name w:val="Текст у виносці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6">
    <w:name w:val="List Paragraph"/>
    <w:basedOn w:val="a"/>
    <w:pPr>
      <w:ind w:left="720"/>
      <w:contextualSpacing/>
    </w:p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styleId="a9">
    <w:name w:val="footer"/>
    <w:basedOn w:val="a"/>
    <w:pPr>
      <w:tabs>
        <w:tab w:val="center" w:pos="4320"/>
        <w:tab w:val="right" w:pos="8640"/>
      </w:tabs>
    </w:p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-1">
    <w:name w:val="Grid Table 1 Light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customStyle="1" w:styleId="ab">
    <w:name w:val="Ниж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c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e">
    <w:name w:val="Верхні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af">
    <w:name w:val="Normal (Web)"/>
    <w:basedOn w:val="a"/>
    <w:pPr>
      <w:spacing w:before="100" w:beforeAutospacing="1" w:after="100" w:afterAutospacing="1"/>
    </w:pPr>
    <w:rPr>
      <w:lang w:val="ru-RU" w:eastAsia="ru-RU"/>
    </w:rPr>
  </w:style>
  <w:style w:type="character" w:styleId="af0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sz w:val="20"/>
      <w:szCs w:val="20"/>
    </w:rPr>
  </w:style>
  <w:style w:type="character" w:customStyle="1" w:styleId="af2">
    <w:name w:val="Текст приміт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Тема примітки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10">
    <w:name w:val="Заголовок 1 Знак"/>
    <w:rPr>
      <w:rFonts w:ascii="Arial" w:eastAsia="Times New Roman" w:hAnsi="Arial" w:cs="Arial"/>
      <w:b/>
      <w:noProof/>
      <w:w w:val="100"/>
      <w:kern w:val="32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Arial" w:eastAsia="Times New Roman" w:hAnsi="Arial" w:cs="Arial"/>
      <w:w w:val="100"/>
      <w:position w:val="-1"/>
      <w:sz w:val="22"/>
      <w:szCs w:val="28"/>
      <w:effect w:val="none"/>
      <w:vertAlign w:val="baseline"/>
      <w:cs w:val="0"/>
      <w:em w:val="none"/>
      <w:lang w:val="fr-CH" w:eastAsia="en-GB"/>
    </w:rPr>
  </w:style>
  <w:style w:type="paragraph" w:customStyle="1" w:styleId="text-justify">
    <w:name w:val="text-justify"/>
    <w:basedOn w:val="a"/>
    <w:pPr>
      <w:autoSpaceDE w:val="0"/>
      <w:autoSpaceDN w:val="0"/>
      <w:adjustRightInd w:val="0"/>
      <w:jc w:val="both"/>
    </w:pPr>
    <w:rPr>
      <w:rFonts w:ascii="Arial" w:hAnsi="Arial"/>
      <w:lang w:val="fr-CH"/>
    </w:rPr>
  </w:style>
  <w:style w:type="character" w:customStyle="1" w:styleId="text-justifyChar">
    <w:name w:val="text-justify Ch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fr-CH"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5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sD2tWp0Fnv2C7SXRiRw3l3Ysg==">CgMxLjA4AHIhMXQ0NG9fdm9ZdmVicWV1MkVPS29lcXU4NkJZYzhRSWQ3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Malteser International</dc:creator>
  <cp:lastModifiedBy>User</cp:lastModifiedBy>
  <cp:revision>7</cp:revision>
  <dcterms:created xsi:type="dcterms:W3CDTF">2024-01-29T11:13:00Z</dcterms:created>
  <dcterms:modified xsi:type="dcterms:W3CDTF">2024-11-22T09:14:00Z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9e8ef90d2a8400fd007bb6a6f9460048a0e7f1e2a29a4ff7d530ae9c2d272c8f</vt:lpwstr>
  </property>
</Properties>
</file>