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A72C9" w14:textId="77777777" w:rsidR="00066798" w:rsidRDefault="00C11C4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ТЕХНІЧНЕ ЗАВДАННЯ</w:t>
      </w:r>
    </w:p>
    <w:p w14:paraId="00325A05" w14:textId="77777777" w:rsidR="00066798" w:rsidRDefault="00C11C4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Завдання на проектування</w:t>
      </w:r>
    </w:p>
    <w:p w14:paraId="26B432DB" w14:textId="33AB136E" w:rsidR="00066798" w:rsidRPr="00AF1091" w:rsidRDefault="00C11C4E">
      <w:pPr>
        <w:rPr>
          <w:rFonts w:ascii="Times New Roman" w:eastAsia="Times New Roman" w:hAnsi="Times New Roman" w:cs="Times New Roman"/>
          <w:sz w:val="20"/>
          <w:szCs w:val="20"/>
        </w:rPr>
      </w:pPr>
      <w:r w:rsidRPr="00AF1091">
        <w:rPr>
          <w:rFonts w:ascii="Times New Roman" w:eastAsia="Times New Roman" w:hAnsi="Times New Roman" w:cs="Times New Roman"/>
          <w:sz w:val="20"/>
          <w:szCs w:val="20"/>
        </w:rPr>
        <w:t xml:space="preserve"> Ремонт   “Хабу Стійкості” розташований за </w:t>
      </w:r>
      <w:proofErr w:type="spellStart"/>
      <w:r w:rsidRPr="00AF1091">
        <w:rPr>
          <w:rFonts w:ascii="Times New Roman" w:eastAsia="Times New Roman" w:hAnsi="Times New Roman" w:cs="Times New Roman"/>
          <w:sz w:val="20"/>
          <w:szCs w:val="20"/>
        </w:rPr>
        <w:t>адресою</w:t>
      </w:r>
      <w:proofErr w:type="spellEnd"/>
      <w:r w:rsidRPr="00AF1091">
        <w:rPr>
          <w:rFonts w:ascii="Times New Roman" w:eastAsia="Times New Roman" w:hAnsi="Times New Roman" w:cs="Times New Roman"/>
          <w:sz w:val="20"/>
          <w:szCs w:val="20"/>
        </w:rPr>
        <w:t xml:space="preserve"> Миколаївська обл., м. Первомайськ,  вул. Театральна № 35</w:t>
      </w:r>
    </w:p>
    <w:tbl>
      <w:tblPr>
        <w:tblStyle w:val="a6"/>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0"/>
        <w:gridCol w:w="2744"/>
        <w:gridCol w:w="6195"/>
      </w:tblGrid>
      <w:tr w:rsidR="00066798" w:rsidRPr="00AF1091" w14:paraId="5EFD02DC" w14:textId="77777777">
        <w:tc>
          <w:tcPr>
            <w:tcW w:w="690" w:type="dxa"/>
          </w:tcPr>
          <w:p w14:paraId="6A0FC882" w14:textId="77777777" w:rsidR="00066798" w:rsidRPr="00AF1091" w:rsidRDefault="00C11C4E">
            <w:pPr>
              <w:jc w:val="center"/>
              <w:rPr>
                <w:rFonts w:ascii="Times New Roman" w:eastAsia="Times New Roman" w:hAnsi="Times New Roman" w:cs="Times New Roman"/>
                <w:b/>
                <w:sz w:val="20"/>
                <w:szCs w:val="20"/>
              </w:rPr>
            </w:pPr>
            <w:r w:rsidRPr="00AF1091">
              <w:rPr>
                <w:rFonts w:ascii="Times New Roman" w:eastAsia="Times New Roman" w:hAnsi="Times New Roman" w:cs="Times New Roman"/>
                <w:b/>
                <w:sz w:val="20"/>
                <w:szCs w:val="20"/>
              </w:rPr>
              <w:t>№</w:t>
            </w:r>
          </w:p>
        </w:tc>
        <w:tc>
          <w:tcPr>
            <w:tcW w:w="2744" w:type="dxa"/>
          </w:tcPr>
          <w:p w14:paraId="7A8C205B" w14:textId="77777777" w:rsidR="00066798" w:rsidRPr="00AF1091" w:rsidRDefault="00C11C4E">
            <w:pPr>
              <w:rPr>
                <w:rFonts w:ascii="Times New Roman" w:eastAsia="Times New Roman" w:hAnsi="Times New Roman" w:cs="Times New Roman"/>
                <w:b/>
                <w:sz w:val="20"/>
                <w:szCs w:val="20"/>
              </w:rPr>
            </w:pPr>
            <w:r w:rsidRPr="00AF1091">
              <w:rPr>
                <w:rFonts w:ascii="Times New Roman" w:eastAsia="Times New Roman" w:hAnsi="Times New Roman" w:cs="Times New Roman"/>
                <w:b/>
                <w:sz w:val="20"/>
                <w:szCs w:val="20"/>
              </w:rPr>
              <w:t xml:space="preserve">Перелік основних </w:t>
            </w:r>
          </w:p>
          <w:p w14:paraId="6CC229EF" w14:textId="77777777" w:rsidR="00066798" w:rsidRPr="00AF1091" w:rsidRDefault="00C11C4E">
            <w:pPr>
              <w:rPr>
                <w:rFonts w:ascii="Times New Roman" w:eastAsia="Times New Roman" w:hAnsi="Times New Roman" w:cs="Times New Roman"/>
                <w:sz w:val="20"/>
                <w:szCs w:val="20"/>
              </w:rPr>
            </w:pPr>
            <w:r w:rsidRPr="00AF1091">
              <w:rPr>
                <w:rFonts w:ascii="Times New Roman" w:eastAsia="Times New Roman" w:hAnsi="Times New Roman" w:cs="Times New Roman"/>
                <w:b/>
                <w:sz w:val="20"/>
                <w:szCs w:val="20"/>
              </w:rPr>
              <w:t>даних та вимог</w:t>
            </w:r>
          </w:p>
        </w:tc>
        <w:tc>
          <w:tcPr>
            <w:tcW w:w="6195" w:type="dxa"/>
          </w:tcPr>
          <w:p w14:paraId="6FCF9ECC" w14:textId="77777777" w:rsidR="00066798" w:rsidRPr="00AF1091" w:rsidRDefault="00C11C4E">
            <w:pPr>
              <w:rPr>
                <w:rFonts w:ascii="Times New Roman" w:eastAsia="Times New Roman" w:hAnsi="Times New Roman" w:cs="Times New Roman"/>
                <w:sz w:val="20"/>
                <w:szCs w:val="20"/>
              </w:rPr>
            </w:pPr>
            <w:r w:rsidRPr="00AF1091">
              <w:rPr>
                <w:rFonts w:ascii="Times New Roman" w:eastAsia="Times New Roman" w:hAnsi="Times New Roman" w:cs="Times New Roman"/>
                <w:sz w:val="20"/>
                <w:szCs w:val="20"/>
              </w:rPr>
              <w:t xml:space="preserve">Ремонт “Хабу Стійкості” розташований за </w:t>
            </w:r>
            <w:proofErr w:type="spellStart"/>
            <w:r w:rsidRPr="00AF1091">
              <w:rPr>
                <w:rFonts w:ascii="Times New Roman" w:eastAsia="Times New Roman" w:hAnsi="Times New Roman" w:cs="Times New Roman"/>
                <w:sz w:val="20"/>
                <w:szCs w:val="20"/>
              </w:rPr>
              <w:t>адресою</w:t>
            </w:r>
            <w:proofErr w:type="spellEnd"/>
            <w:r w:rsidRPr="00AF1091">
              <w:rPr>
                <w:rFonts w:ascii="Times New Roman" w:eastAsia="Times New Roman" w:hAnsi="Times New Roman" w:cs="Times New Roman"/>
                <w:sz w:val="20"/>
                <w:szCs w:val="20"/>
              </w:rPr>
              <w:t xml:space="preserve"> : </w:t>
            </w:r>
            <w:proofErr w:type="spellStart"/>
            <w:r w:rsidRPr="00AF1091">
              <w:rPr>
                <w:rFonts w:ascii="Times New Roman" w:eastAsia="Times New Roman" w:hAnsi="Times New Roman" w:cs="Times New Roman"/>
                <w:sz w:val="20"/>
                <w:szCs w:val="20"/>
              </w:rPr>
              <w:t>м.Первомайськ</w:t>
            </w:r>
            <w:proofErr w:type="spellEnd"/>
            <w:r w:rsidRPr="00AF1091">
              <w:rPr>
                <w:rFonts w:ascii="Times New Roman" w:eastAsia="Times New Roman" w:hAnsi="Times New Roman" w:cs="Times New Roman"/>
                <w:sz w:val="20"/>
                <w:szCs w:val="20"/>
              </w:rPr>
              <w:t xml:space="preserve"> вул. Театральна № 35.  По факту будівля знаходиться на першому поверху багатоповерхового будинку складається з двох частин: нової забудови одна з яких і планується під розташування Хабу стійкості , другу частину займає РВ ММУ УМВС України. Рік будівництва  – 1995 рік.  Стінові конструкції будівлі – кладка з  цегли,  опорядження штукатуркою. Перекриття будівлі класифікуються як залізобетонні </w:t>
            </w:r>
            <w:proofErr w:type="spellStart"/>
            <w:r w:rsidRPr="00AF1091">
              <w:rPr>
                <w:rFonts w:ascii="Times New Roman" w:eastAsia="Times New Roman" w:hAnsi="Times New Roman" w:cs="Times New Roman"/>
                <w:sz w:val="20"/>
                <w:szCs w:val="20"/>
              </w:rPr>
              <w:t>круглопустотні</w:t>
            </w:r>
            <w:proofErr w:type="spellEnd"/>
            <w:r w:rsidRPr="00AF1091">
              <w:rPr>
                <w:rFonts w:ascii="Times New Roman" w:eastAsia="Times New Roman" w:hAnsi="Times New Roman" w:cs="Times New Roman"/>
                <w:sz w:val="20"/>
                <w:szCs w:val="20"/>
              </w:rPr>
              <w:t xml:space="preserve"> плити.  Підлога першого поверху будівлі: перекриття над </w:t>
            </w:r>
            <w:proofErr w:type="spellStart"/>
            <w:r w:rsidRPr="00AF1091">
              <w:rPr>
                <w:rFonts w:ascii="Times New Roman" w:eastAsia="Times New Roman" w:hAnsi="Times New Roman" w:cs="Times New Roman"/>
                <w:sz w:val="20"/>
                <w:szCs w:val="20"/>
              </w:rPr>
              <w:t>техпідпіллям</w:t>
            </w:r>
            <w:proofErr w:type="spellEnd"/>
            <w:r w:rsidRPr="00AF1091">
              <w:rPr>
                <w:rFonts w:ascii="Times New Roman" w:eastAsia="Times New Roman" w:hAnsi="Times New Roman" w:cs="Times New Roman"/>
                <w:sz w:val="20"/>
                <w:szCs w:val="20"/>
              </w:rPr>
              <w:t xml:space="preserve"> залізобетонні кругло-пустотні плити. За час експлуатації будівлі не проводиться поточний ремонт огороджувальних конструкцій та інженерних мереж,  частково замінено віконні конструкції на металопластикові. </w:t>
            </w:r>
          </w:p>
          <w:p w14:paraId="0B0BE462" w14:textId="77777777" w:rsidR="00066798" w:rsidRPr="00AF1091" w:rsidRDefault="00C11C4E">
            <w:pPr>
              <w:rPr>
                <w:rFonts w:ascii="Times New Roman" w:eastAsia="Times New Roman" w:hAnsi="Times New Roman" w:cs="Times New Roman"/>
                <w:sz w:val="20"/>
                <w:szCs w:val="20"/>
              </w:rPr>
            </w:pPr>
            <w:r w:rsidRPr="00AF1091">
              <w:rPr>
                <w:rFonts w:ascii="Times New Roman" w:eastAsia="Times New Roman" w:hAnsi="Times New Roman" w:cs="Times New Roman"/>
                <w:sz w:val="20"/>
                <w:szCs w:val="20"/>
              </w:rPr>
              <w:t xml:space="preserve"> Опалення будівлі здійснюється за допомогою окремих нагрівальних елементів розташованих у кожній батареї  теплопостачання. Керування системою здійснюється за допомогою програмованого контролера розташованого окремо у кожній батареї . </w:t>
            </w:r>
          </w:p>
          <w:p w14:paraId="62454935" w14:textId="77777777" w:rsidR="00066798" w:rsidRPr="00AF1091" w:rsidRDefault="00C11C4E">
            <w:pPr>
              <w:rPr>
                <w:rFonts w:ascii="Times New Roman" w:eastAsia="Times New Roman" w:hAnsi="Times New Roman" w:cs="Times New Roman"/>
                <w:sz w:val="20"/>
                <w:szCs w:val="20"/>
              </w:rPr>
            </w:pPr>
            <w:r w:rsidRPr="00AF1091">
              <w:rPr>
                <w:rFonts w:ascii="Times New Roman" w:eastAsia="Times New Roman" w:hAnsi="Times New Roman" w:cs="Times New Roman"/>
                <w:sz w:val="20"/>
                <w:szCs w:val="20"/>
              </w:rPr>
              <w:t xml:space="preserve">У приміщенні відсутній санвузол, але всі необхідні комунікації проходять у </w:t>
            </w:r>
            <w:proofErr w:type="spellStart"/>
            <w:r w:rsidRPr="00AF1091">
              <w:rPr>
                <w:rFonts w:ascii="Times New Roman" w:eastAsia="Times New Roman" w:hAnsi="Times New Roman" w:cs="Times New Roman"/>
                <w:sz w:val="20"/>
                <w:szCs w:val="20"/>
              </w:rPr>
              <w:t>техпідпіллі</w:t>
            </w:r>
            <w:proofErr w:type="spellEnd"/>
            <w:r w:rsidRPr="00AF1091">
              <w:rPr>
                <w:rFonts w:ascii="Times New Roman" w:eastAsia="Times New Roman" w:hAnsi="Times New Roman" w:cs="Times New Roman"/>
                <w:sz w:val="20"/>
                <w:szCs w:val="20"/>
              </w:rPr>
              <w:t xml:space="preserve">. </w:t>
            </w:r>
          </w:p>
          <w:p w14:paraId="17166CA5" w14:textId="77777777" w:rsidR="00066798" w:rsidRPr="00AF1091" w:rsidRDefault="00C11C4E">
            <w:pPr>
              <w:rPr>
                <w:rFonts w:ascii="Times New Roman" w:eastAsia="Times New Roman" w:hAnsi="Times New Roman" w:cs="Times New Roman"/>
                <w:sz w:val="20"/>
                <w:szCs w:val="20"/>
              </w:rPr>
            </w:pPr>
            <w:r w:rsidRPr="00AF1091">
              <w:rPr>
                <w:rFonts w:ascii="Times New Roman" w:eastAsia="Times New Roman" w:hAnsi="Times New Roman" w:cs="Times New Roman"/>
                <w:sz w:val="20"/>
                <w:szCs w:val="20"/>
              </w:rPr>
              <w:t xml:space="preserve"> Гаряче водопостачання відсутнє .  Електропостачання здійснюється від міських електричних мереж. </w:t>
            </w:r>
          </w:p>
          <w:p w14:paraId="5252A91E" w14:textId="77777777" w:rsidR="00066798" w:rsidRPr="00AF1091" w:rsidRDefault="00C11C4E">
            <w:pPr>
              <w:rPr>
                <w:rFonts w:ascii="Times New Roman" w:eastAsia="Times New Roman" w:hAnsi="Times New Roman" w:cs="Times New Roman"/>
                <w:sz w:val="20"/>
                <w:szCs w:val="20"/>
              </w:rPr>
            </w:pPr>
            <w:r w:rsidRPr="00AF1091">
              <w:rPr>
                <w:rFonts w:ascii="Times New Roman" w:eastAsia="Times New Roman" w:hAnsi="Times New Roman" w:cs="Times New Roman"/>
                <w:sz w:val="20"/>
                <w:szCs w:val="20"/>
              </w:rPr>
              <w:t xml:space="preserve"> Система вентиляції запроектована як поєднання природної та локальної витяжної системи вентиляції окремих приміщень. Наразі система вентиляції будівлі – природна. </w:t>
            </w:r>
          </w:p>
          <w:p w14:paraId="482EC00F" w14:textId="77777777" w:rsidR="00066798" w:rsidRPr="00AF1091" w:rsidRDefault="00C11C4E">
            <w:pPr>
              <w:rPr>
                <w:rFonts w:ascii="Times New Roman" w:eastAsia="Times New Roman" w:hAnsi="Times New Roman" w:cs="Times New Roman"/>
                <w:sz w:val="20"/>
                <w:szCs w:val="20"/>
              </w:rPr>
            </w:pPr>
            <w:r w:rsidRPr="00AF1091">
              <w:rPr>
                <w:rFonts w:ascii="Times New Roman" w:eastAsia="Times New Roman" w:hAnsi="Times New Roman" w:cs="Times New Roman"/>
                <w:sz w:val="20"/>
                <w:szCs w:val="20"/>
              </w:rPr>
              <w:t xml:space="preserve"> Холодне водопостачання здійснюється з міських мереж водопостачання, а водовідведення побутових стоків здійснюється в міський каналізаційний колектор. </w:t>
            </w:r>
          </w:p>
          <w:p w14:paraId="448AE953" w14:textId="77777777" w:rsidR="00066798" w:rsidRPr="00AF1091" w:rsidRDefault="00C11C4E">
            <w:pPr>
              <w:rPr>
                <w:rFonts w:ascii="Times New Roman" w:eastAsia="Times New Roman" w:hAnsi="Times New Roman" w:cs="Times New Roman"/>
                <w:sz w:val="20"/>
                <w:szCs w:val="20"/>
              </w:rPr>
            </w:pPr>
            <w:r w:rsidRPr="00AF1091">
              <w:rPr>
                <w:rFonts w:ascii="Times New Roman" w:eastAsia="Times New Roman" w:hAnsi="Times New Roman" w:cs="Times New Roman"/>
                <w:sz w:val="20"/>
                <w:szCs w:val="20"/>
              </w:rPr>
              <w:t xml:space="preserve"> Ведеться щоденний облік всіх спожитих енергоресурсів усього першого поверху .</w:t>
            </w:r>
          </w:p>
          <w:p w14:paraId="2025E1E2" w14:textId="77777777" w:rsidR="00066798" w:rsidRPr="00AF1091" w:rsidRDefault="00C11C4E">
            <w:pPr>
              <w:rPr>
                <w:rFonts w:ascii="Times New Roman" w:eastAsia="Times New Roman" w:hAnsi="Times New Roman" w:cs="Times New Roman"/>
                <w:sz w:val="20"/>
                <w:szCs w:val="20"/>
              </w:rPr>
            </w:pPr>
            <w:r w:rsidRPr="00AF1091">
              <w:rPr>
                <w:rFonts w:ascii="Times New Roman" w:eastAsia="Times New Roman" w:hAnsi="Times New Roman" w:cs="Times New Roman"/>
                <w:sz w:val="20"/>
                <w:szCs w:val="20"/>
              </w:rPr>
              <w:t></w:t>
            </w:r>
            <w:r w:rsidRPr="00AF1091">
              <w:rPr>
                <w:rFonts w:ascii="Times New Roman" w:eastAsia="Times New Roman" w:hAnsi="Times New Roman" w:cs="Times New Roman"/>
                <w:sz w:val="20"/>
                <w:szCs w:val="20"/>
              </w:rPr>
              <w:tab/>
              <w:t>загальна площа: 439,5 м2; площа проектування : 203,06 м2</w:t>
            </w:r>
          </w:p>
          <w:p w14:paraId="68574E93" w14:textId="77777777" w:rsidR="00066798" w:rsidRPr="00AF1091" w:rsidRDefault="00C11C4E">
            <w:pPr>
              <w:rPr>
                <w:rFonts w:ascii="Times New Roman" w:eastAsia="Times New Roman" w:hAnsi="Times New Roman" w:cs="Times New Roman"/>
                <w:sz w:val="20"/>
                <w:szCs w:val="20"/>
              </w:rPr>
            </w:pPr>
            <w:r w:rsidRPr="00AF1091">
              <w:rPr>
                <w:rFonts w:ascii="Times New Roman" w:eastAsia="Times New Roman" w:hAnsi="Times New Roman" w:cs="Times New Roman"/>
                <w:sz w:val="20"/>
                <w:szCs w:val="20"/>
              </w:rPr>
              <w:t></w:t>
            </w:r>
            <w:r w:rsidRPr="00AF1091">
              <w:rPr>
                <w:rFonts w:ascii="Times New Roman" w:eastAsia="Times New Roman" w:hAnsi="Times New Roman" w:cs="Times New Roman"/>
                <w:sz w:val="20"/>
                <w:szCs w:val="20"/>
              </w:rPr>
              <w:tab/>
              <w:t>загальний об′єм: 1274,5 м3; об’єм проектування:588,87м3</w:t>
            </w:r>
          </w:p>
          <w:p w14:paraId="786E556F" w14:textId="77777777" w:rsidR="00066798" w:rsidRPr="00AF1091" w:rsidRDefault="00C11C4E">
            <w:pPr>
              <w:rPr>
                <w:rFonts w:ascii="Times New Roman" w:eastAsia="Times New Roman" w:hAnsi="Times New Roman" w:cs="Times New Roman"/>
                <w:sz w:val="20"/>
                <w:szCs w:val="20"/>
              </w:rPr>
            </w:pPr>
            <w:r w:rsidRPr="00AF1091">
              <w:rPr>
                <w:rFonts w:ascii="Times New Roman" w:eastAsia="Times New Roman" w:hAnsi="Times New Roman" w:cs="Times New Roman"/>
                <w:sz w:val="20"/>
                <w:szCs w:val="20"/>
              </w:rPr>
              <w:t></w:t>
            </w:r>
            <w:r w:rsidRPr="00AF1091">
              <w:rPr>
                <w:rFonts w:ascii="Times New Roman" w:eastAsia="Times New Roman" w:hAnsi="Times New Roman" w:cs="Times New Roman"/>
                <w:sz w:val="20"/>
                <w:szCs w:val="20"/>
              </w:rPr>
              <w:tab/>
              <w:t>опалювальна площа: 271 м2; опалювальна площа проектування : 190,9м2</w:t>
            </w:r>
          </w:p>
          <w:p w14:paraId="3BD08314" w14:textId="77777777" w:rsidR="00066798" w:rsidRPr="00AF1091" w:rsidRDefault="00C11C4E">
            <w:pPr>
              <w:rPr>
                <w:rFonts w:ascii="Times New Roman" w:eastAsia="Times New Roman" w:hAnsi="Times New Roman" w:cs="Times New Roman"/>
                <w:sz w:val="20"/>
                <w:szCs w:val="20"/>
              </w:rPr>
            </w:pPr>
            <w:r w:rsidRPr="00AF1091">
              <w:rPr>
                <w:rFonts w:ascii="Times New Roman" w:eastAsia="Times New Roman" w:hAnsi="Times New Roman" w:cs="Times New Roman"/>
                <w:sz w:val="20"/>
                <w:szCs w:val="20"/>
              </w:rPr>
              <w:t></w:t>
            </w:r>
            <w:r w:rsidRPr="00AF1091">
              <w:rPr>
                <w:rFonts w:ascii="Times New Roman" w:eastAsia="Times New Roman" w:hAnsi="Times New Roman" w:cs="Times New Roman"/>
                <w:sz w:val="20"/>
                <w:szCs w:val="20"/>
              </w:rPr>
              <w:tab/>
              <w:t>опалювальний об'єм: 785,9 м3; опалювальний об'єм проектування: 553,61м3</w:t>
            </w:r>
          </w:p>
          <w:p w14:paraId="49416491" w14:textId="77777777" w:rsidR="00066798" w:rsidRPr="00AF1091" w:rsidRDefault="00C11C4E">
            <w:pPr>
              <w:rPr>
                <w:rFonts w:ascii="Times New Roman" w:eastAsia="Times New Roman" w:hAnsi="Times New Roman" w:cs="Times New Roman"/>
                <w:sz w:val="20"/>
                <w:szCs w:val="20"/>
              </w:rPr>
            </w:pPr>
            <w:r w:rsidRPr="00AF1091">
              <w:rPr>
                <w:rFonts w:ascii="Times New Roman" w:eastAsia="Times New Roman" w:hAnsi="Times New Roman" w:cs="Times New Roman"/>
                <w:sz w:val="20"/>
                <w:szCs w:val="20"/>
              </w:rPr>
              <w:t></w:t>
            </w:r>
            <w:r w:rsidRPr="00AF1091">
              <w:rPr>
                <w:rFonts w:ascii="Times New Roman" w:eastAsia="Times New Roman" w:hAnsi="Times New Roman" w:cs="Times New Roman"/>
                <w:sz w:val="20"/>
                <w:szCs w:val="20"/>
              </w:rPr>
              <w:tab/>
              <w:t>кількість поверхів: 1; 9 ти поверхового будинку</w:t>
            </w:r>
          </w:p>
          <w:p w14:paraId="6CBBE165" w14:textId="77777777" w:rsidR="00066798" w:rsidRPr="00AF1091" w:rsidRDefault="00C11C4E">
            <w:pPr>
              <w:rPr>
                <w:rFonts w:ascii="Times New Roman" w:eastAsia="Times New Roman" w:hAnsi="Times New Roman" w:cs="Times New Roman"/>
                <w:sz w:val="20"/>
                <w:szCs w:val="20"/>
              </w:rPr>
            </w:pPr>
            <w:r w:rsidRPr="00AF1091">
              <w:rPr>
                <w:rFonts w:ascii="Times New Roman" w:eastAsia="Times New Roman" w:hAnsi="Times New Roman" w:cs="Times New Roman"/>
                <w:sz w:val="20"/>
                <w:szCs w:val="20"/>
              </w:rPr>
              <w:t></w:t>
            </w:r>
            <w:r w:rsidRPr="00AF1091">
              <w:rPr>
                <w:rFonts w:ascii="Times New Roman" w:eastAsia="Times New Roman" w:hAnsi="Times New Roman" w:cs="Times New Roman"/>
                <w:sz w:val="20"/>
                <w:szCs w:val="20"/>
              </w:rPr>
              <w:tab/>
              <w:t xml:space="preserve">проектна наповнюваність відвідувачами закладу: 98 осіб; </w:t>
            </w:r>
          </w:p>
          <w:p w14:paraId="7EC2CDE8" w14:textId="77777777" w:rsidR="00066798" w:rsidRPr="00AF1091" w:rsidRDefault="00C11C4E">
            <w:pPr>
              <w:rPr>
                <w:rFonts w:ascii="Times New Roman" w:eastAsia="Times New Roman" w:hAnsi="Times New Roman" w:cs="Times New Roman"/>
                <w:color w:val="FF0000"/>
                <w:sz w:val="20"/>
                <w:szCs w:val="20"/>
              </w:rPr>
            </w:pPr>
            <w:r w:rsidRPr="00AF1091">
              <w:rPr>
                <w:rFonts w:ascii="Times New Roman" w:eastAsia="Times New Roman" w:hAnsi="Times New Roman" w:cs="Times New Roman"/>
                <w:sz w:val="20"/>
                <w:szCs w:val="20"/>
              </w:rPr>
              <w:t></w:t>
            </w:r>
            <w:r w:rsidRPr="00AF1091">
              <w:rPr>
                <w:rFonts w:ascii="Times New Roman" w:eastAsia="Times New Roman" w:hAnsi="Times New Roman" w:cs="Times New Roman"/>
                <w:sz w:val="20"/>
                <w:szCs w:val="20"/>
              </w:rPr>
              <w:tab/>
              <w:t xml:space="preserve">фактична наповнюваність відвідувачами  закладу: 10 осіб; </w:t>
            </w:r>
          </w:p>
          <w:p w14:paraId="126244FB" w14:textId="77777777" w:rsidR="00066798" w:rsidRPr="00AF1091" w:rsidRDefault="00C11C4E">
            <w:pPr>
              <w:rPr>
                <w:rFonts w:ascii="Times New Roman" w:eastAsia="Times New Roman" w:hAnsi="Times New Roman" w:cs="Times New Roman"/>
                <w:sz w:val="20"/>
                <w:szCs w:val="20"/>
              </w:rPr>
            </w:pPr>
            <w:r w:rsidRPr="00AF1091">
              <w:rPr>
                <w:rFonts w:ascii="Times New Roman" w:eastAsia="Times New Roman" w:hAnsi="Times New Roman" w:cs="Times New Roman"/>
                <w:sz w:val="20"/>
                <w:szCs w:val="20"/>
              </w:rPr>
              <w:t></w:t>
            </w:r>
            <w:r w:rsidRPr="00AF1091">
              <w:rPr>
                <w:rFonts w:ascii="Times New Roman" w:eastAsia="Times New Roman" w:hAnsi="Times New Roman" w:cs="Times New Roman"/>
                <w:sz w:val="20"/>
                <w:szCs w:val="20"/>
              </w:rPr>
              <w:tab/>
              <w:t>кількість працівників навчального закладу: 10 осіб;</w:t>
            </w:r>
          </w:p>
        </w:tc>
      </w:tr>
      <w:tr w:rsidR="00066798" w:rsidRPr="00AF1091" w14:paraId="1C50EAD1" w14:textId="77777777">
        <w:tc>
          <w:tcPr>
            <w:tcW w:w="690" w:type="dxa"/>
          </w:tcPr>
          <w:p w14:paraId="2B639C2C" w14:textId="77777777" w:rsidR="00066798" w:rsidRPr="00AF1091" w:rsidRDefault="00C11C4E">
            <w:pPr>
              <w:jc w:val="center"/>
              <w:rPr>
                <w:rFonts w:ascii="Times New Roman" w:eastAsia="Times New Roman" w:hAnsi="Times New Roman" w:cs="Times New Roman"/>
                <w:sz w:val="20"/>
                <w:szCs w:val="20"/>
              </w:rPr>
            </w:pPr>
            <w:r w:rsidRPr="00AF1091">
              <w:rPr>
                <w:rFonts w:ascii="Times New Roman" w:eastAsia="Times New Roman" w:hAnsi="Times New Roman" w:cs="Times New Roman"/>
                <w:sz w:val="20"/>
                <w:szCs w:val="20"/>
              </w:rPr>
              <w:t>1.</w:t>
            </w:r>
          </w:p>
        </w:tc>
        <w:tc>
          <w:tcPr>
            <w:tcW w:w="2744" w:type="dxa"/>
            <w:tcBorders>
              <w:top w:val="single" w:sz="4" w:space="0" w:color="000000"/>
              <w:left w:val="single" w:sz="4" w:space="0" w:color="000000"/>
              <w:bottom w:val="single" w:sz="4" w:space="0" w:color="000000"/>
              <w:right w:val="single" w:sz="4" w:space="0" w:color="000000"/>
            </w:tcBorders>
          </w:tcPr>
          <w:p w14:paraId="276B0D31" w14:textId="77777777" w:rsidR="00066798" w:rsidRPr="00AF1091" w:rsidRDefault="00C11C4E">
            <w:pPr>
              <w:spacing w:line="259" w:lineRule="auto"/>
              <w:rPr>
                <w:rFonts w:ascii="Times New Roman" w:eastAsia="Times New Roman" w:hAnsi="Times New Roman" w:cs="Times New Roman"/>
                <w:b/>
                <w:sz w:val="20"/>
                <w:szCs w:val="20"/>
              </w:rPr>
            </w:pPr>
            <w:r w:rsidRPr="00AF1091">
              <w:rPr>
                <w:rFonts w:ascii="Times New Roman" w:eastAsia="Times New Roman" w:hAnsi="Times New Roman" w:cs="Times New Roman"/>
                <w:b/>
                <w:sz w:val="20"/>
                <w:szCs w:val="20"/>
              </w:rPr>
              <w:t xml:space="preserve">Назва та місцезнаходження об'єкту </w:t>
            </w:r>
          </w:p>
        </w:tc>
        <w:tc>
          <w:tcPr>
            <w:tcW w:w="6195" w:type="dxa"/>
            <w:tcBorders>
              <w:top w:val="single" w:sz="4" w:space="0" w:color="000000"/>
              <w:left w:val="single" w:sz="4" w:space="0" w:color="000000"/>
              <w:bottom w:val="single" w:sz="4" w:space="0" w:color="000000"/>
              <w:right w:val="single" w:sz="4" w:space="0" w:color="000000"/>
            </w:tcBorders>
          </w:tcPr>
          <w:p w14:paraId="50E5D609" w14:textId="18FA92B6" w:rsidR="00066798" w:rsidRPr="00AF1091" w:rsidRDefault="00C11C4E">
            <w:pPr>
              <w:tabs>
                <w:tab w:val="center" w:pos="2374"/>
                <w:tab w:val="center" w:pos="3953"/>
                <w:tab w:val="center" w:pos="5557"/>
                <w:tab w:val="right" w:pos="7012"/>
              </w:tabs>
              <w:spacing w:after="29" w:line="259" w:lineRule="auto"/>
              <w:rPr>
                <w:rFonts w:ascii="Times New Roman" w:eastAsia="Times New Roman" w:hAnsi="Times New Roman" w:cs="Times New Roman"/>
                <w:sz w:val="20"/>
                <w:szCs w:val="20"/>
              </w:rPr>
            </w:pPr>
            <w:bookmarkStart w:id="0" w:name="_heading=h.gjdgxs" w:colFirst="0" w:colLast="0"/>
            <w:bookmarkEnd w:id="0"/>
            <w:r w:rsidRPr="00AF1091">
              <w:rPr>
                <w:rFonts w:ascii="Times New Roman" w:eastAsia="Times New Roman" w:hAnsi="Times New Roman" w:cs="Times New Roman"/>
                <w:sz w:val="20"/>
                <w:szCs w:val="20"/>
              </w:rPr>
              <w:t xml:space="preserve">Ремонт  “Хабу Стійкості” розташований за </w:t>
            </w:r>
            <w:proofErr w:type="spellStart"/>
            <w:r w:rsidRPr="00AF1091">
              <w:rPr>
                <w:rFonts w:ascii="Times New Roman" w:eastAsia="Times New Roman" w:hAnsi="Times New Roman" w:cs="Times New Roman"/>
                <w:sz w:val="20"/>
                <w:szCs w:val="20"/>
              </w:rPr>
              <w:t>адресою</w:t>
            </w:r>
            <w:proofErr w:type="spellEnd"/>
            <w:r w:rsidRPr="00AF1091">
              <w:rPr>
                <w:rFonts w:ascii="Times New Roman" w:eastAsia="Times New Roman" w:hAnsi="Times New Roman" w:cs="Times New Roman"/>
                <w:sz w:val="20"/>
                <w:szCs w:val="20"/>
              </w:rPr>
              <w:t xml:space="preserve"> : </w:t>
            </w:r>
            <w:r w:rsidR="00FE3A55" w:rsidRPr="00AF1091">
              <w:rPr>
                <w:rFonts w:ascii="Times New Roman" w:eastAsia="Times New Roman" w:hAnsi="Times New Roman" w:cs="Times New Roman"/>
                <w:sz w:val="20"/>
                <w:szCs w:val="20"/>
              </w:rPr>
              <w:t>Миколаївська обл., м. Первомайськ,  вул. Театральна № 35</w:t>
            </w:r>
            <w:bookmarkStart w:id="1" w:name="_GoBack"/>
            <w:bookmarkEnd w:id="1"/>
          </w:p>
        </w:tc>
      </w:tr>
      <w:tr w:rsidR="00066798" w:rsidRPr="00AF1091" w14:paraId="40D5C7C9" w14:textId="77777777">
        <w:tc>
          <w:tcPr>
            <w:tcW w:w="690" w:type="dxa"/>
          </w:tcPr>
          <w:p w14:paraId="674D1BB4" w14:textId="77777777" w:rsidR="00066798" w:rsidRPr="00AF1091" w:rsidRDefault="00C11C4E">
            <w:pPr>
              <w:jc w:val="center"/>
              <w:rPr>
                <w:rFonts w:ascii="Times New Roman" w:eastAsia="Times New Roman" w:hAnsi="Times New Roman" w:cs="Times New Roman"/>
                <w:sz w:val="20"/>
                <w:szCs w:val="20"/>
              </w:rPr>
            </w:pPr>
            <w:r w:rsidRPr="00AF1091">
              <w:rPr>
                <w:rFonts w:ascii="Times New Roman" w:eastAsia="Times New Roman" w:hAnsi="Times New Roman" w:cs="Times New Roman"/>
                <w:sz w:val="20"/>
                <w:szCs w:val="20"/>
              </w:rPr>
              <w:t>2.</w:t>
            </w:r>
          </w:p>
        </w:tc>
        <w:tc>
          <w:tcPr>
            <w:tcW w:w="2744" w:type="dxa"/>
            <w:tcBorders>
              <w:top w:val="single" w:sz="4" w:space="0" w:color="000000"/>
              <w:left w:val="single" w:sz="4" w:space="0" w:color="000000"/>
              <w:bottom w:val="single" w:sz="4" w:space="0" w:color="000000"/>
              <w:right w:val="single" w:sz="4" w:space="0" w:color="000000"/>
            </w:tcBorders>
          </w:tcPr>
          <w:p w14:paraId="142CC90C" w14:textId="77777777" w:rsidR="00066798" w:rsidRPr="00AF1091" w:rsidRDefault="00C11C4E">
            <w:pPr>
              <w:tabs>
                <w:tab w:val="right" w:pos="2444"/>
              </w:tabs>
              <w:spacing w:after="31" w:line="259" w:lineRule="auto"/>
              <w:rPr>
                <w:rFonts w:ascii="Times New Roman" w:eastAsia="Times New Roman" w:hAnsi="Times New Roman" w:cs="Times New Roman"/>
                <w:b/>
                <w:sz w:val="20"/>
                <w:szCs w:val="20"/>
              </w:rPr>
            </w:pPr>
            <w:r w:rsidRPr="00AF1091">
              <w:rPr>
                <w:rFonts w:ascii="Times New Roman" w:eastAsia="Times New Roman" w:hAnsi="Times New Roman" w:cs="Times New Roman"/>
                <w:b/>
                <w:sz w:val="20"/>
                <w:szCs w:val="20"/>
              </w:rPr>
              <w:t xml:space="preserve">Підстава </w:t>
            </w:r>
            <w:r w:rsidRPr="00AF1091">
              <w:rPr>
                <w:rFonts w:ascii="Times New Roman" w:eastAsia="Times New Roman" w:hAnsi="Times New Roman" w:cs="Times New Roman"/>
                <w:b/>
                <w:sz w:val="20"/>
                <w:szCs w:val="20"/>
              </w:rPr>
              <w:tab/>
              <w:t xml:space="preserve">для </w:t>
            </w:r>
          </w:p>
          <w:p w14:paraId="1529801E" w14:textId="77777777" w:rsidR="00066798" w:rsidRPr="00AF1091" w:rsidRDefault="00C11C4E">
            <w:pPr>
              <w:spacing w:line="259" w:lineRule="auto"/>
              <w:rPr>
                <w:rFonts w:ascii="Times New Roman" w:eastAsia="Times New Roman" w:hAnsi="Times New Roman" w:cs="Times New Roman"/>
                <w:b/>
                <w:sz w:val="20"/>
                <w:szCs w:val="20"/>
              </w:rPr>
            </w:pPr>
            <w:r w:rsidRPr="00AF1091">
              <w:rPr>
                <w:rFonts w:ascii="Times New Roman" w:eastAsia="Times New Roman" w:hAnsi="Times New Roman" w:cs="Times New Roman"/>
                <w:b/>
                <w:sz w:val="20"/>
                <w:szCs w:val="20"/>
              </w:rPr>
              <w:t xml:space="preserve">проектування </w:t>
            </w:r>
          </w:p>
        </w:tc>
        <w:tc>
          <w:tcPr>
            <w:tcW w:w="6195" w:type="dxa"/>
            <w:tcBorders>
              <w:top w:val="single" w:sz="4" w:space="0" w:color="000000"/>
              <w:left w:val="single" w:sz="4" w:space="0" w:color="000000"/>
              <w:bottom w:val="single" w:sz="4" w:space="0" w:color="000000"/>
              <w:right w:val="single" w:sz="4" w:space="0" w:color="000000"/>
            </w:tcBorders>
          </w:tcPr>
          <w:p w14:paraId="7424BF8F" w14:textId="77777777" w:rsidR="00066798" w:rsidRPr="00AF1091" w:rsidRDefault="00C11C4E">
            <w:pPr>
              <w:spacing w:line="259" w:lineRule="auto"/>
              <w:rPr>
                <w:rFonts w:ascii="Times New Roman" w:eastAsia="Times New Roman" w:hAnsi="Times New Roman" w:cs="Times New Roman"/>
                <w:sz w:val="20"/>
                <w:szCs w:val="20"/>
              </w:rPr>
            </w:pPr>
            <w:r w:rsidRPr="00AF1091">
              <w:rPr>
                <w:rFonts w:ascii="Times New Roman" w:eastAsia="Times New Roman" w:hAnsi="Times New Roman" w:cs="Times New Roman"/>
                <w:sz w:val="20"/>
                <w:szCs w:val="20"/>
              </w:rPr>
              <w:t xml:space="preserve">Дане технічне завдання </w:t>
            </w:r>
          </w:p>
        </w:tc>
      </w:tr>
      <w:tr w:rsidR="00066798" w:rsidRPr="00AF1091" w14:paraId="407A37D2" w14:textId="77777777">
        <w:tc>
          <w:tcPr>
            <w:tcW w:w="690" w:type="dxa"/>
          </w:tcPr>
          <w:p w14:paraId="645E4727" w14:textId="77777777" w:rsidR="00066798" w:rsidRPr="00AF1091" w:rsidRDefault="00C11C4E">
            <w:pPr>
              <w:jc w:val="center"/>
              <w:rPr>
                <w:rFonts w:ascii="Times New Roman" w:eastAsia="Times New Roman" w:hAnsi="Times New Roman" w:cs="Times New Roman"/>
                <w:sz w:val="20"/>
                <w:szCs w:val="20"/>
              </w:rPr>
            </w:pPr>
            <w:r w:rsidRPr="00AF1091">
              <w:rPr>
                <w:rFonts w:ascii="Times New Roman" w:eastAsia="Times New Roman" w:hAnsi="Times New Roman" w:cs="Times New Roman"/>
                <w:sz w:val="20"/>
                <w:szCs w:val="20"/>
              </w:rPr>
              <w:t>3.</w:t>
            </w:r>
          </w:p>
        </w:tc>
        <w:tc>
          <w:tcPr>
            <w:tcW w:w="2744" w:type="dxa"/>
            <w:tcBorders>
              <w:top w:val="single" w:sz="4" w:space="0" w:color="000000"/>
              <w:left w:val="single" w:sz="4" w:space="0" w:color="000000"/>
              <w:bottom w:val="single" w:sz="4" w:space="0" w:color="000000"/>
              <w:right w:val="single" w:sz="4" w:space="0" w:color="000000"/>
            </w:tcBorders>
          </w:tcPr>
          <w:p w14:paraId="0FDC9AE8" w14:textId="77777777" w:rsidR="00066798" w:rsidRPr="00AF1091" w:rsidRDefault="00C11C4E">
            <w:pPr>
              <w:spacing w:line="259" w:lineRule="auto"/>
              <w:ind w:left="108"/>
              <w:rPr>
                <w:rFonts w:ascii="Times New Roman" w:eastAsia="Times New Roman" w:hAnsi="Times New Roman" w:cs="Times New Roman"/>
                <w:b/>
                <w:sz w:val="20"/>
                <w:szCs w:val="20"/>
              </w:rPr>
            </w:pPr>
            <w:r w:rsidRPr="00AF1091">
              <w:rPr>
                <w:rFonts w:ascii="Times New Roman" w:eastAsia="Times New Roman" w:hAnsi="Times New Roman" w:cs="Times New Roman"/>
                <w:b/>
                <w:sz w:val="20"/>
                <w:szCs w:val="20"/>
              </w:rPr>
              <w:t xml:space="preserve">Вид будівництва </w:t>
            </w:r>
          </w:p>
        </w:tc>
        <w:tc>
          <w:tcPr>
            <w:tcW w:w="6195" w:type="dxa"/>
            <w:tcBorders>
              <w:top w:val="single" w:sz="4" w:space="0" w:color="000000"/>
              <w:left w:val="single" w:sz="4" w:space="0" w:color="000000"/>
              <w:bottom w:val="single" w:sz="4" w:space="0" w:color="000000"/>
              <w:right w:val="single" w:sz="4" w:space="0" w:color="000000"/>
            </w:tcBorders>
          </w:tcPr>
          <w:p w14:paraId="1D2F73CD" w14:textId="77777777" w:rsidR="00066798" w:rsidRPr="00AF1091" w:rsidRDefault="00C11C4E">
            <w:pPr>
              <w:spacing w:line="259" w:lineRule="auto"/>
              <w:ind w:left="108"/>
              <w:rPr>
                <w:rFonts w:ascii="Times New Roman" w:eastAsia="Times New Roman" w:hAnsi="Times New Roman" w:cs="Times New Roman"/>
                <w:sz w:val="20"/>
                <w:szCs w:val="20"/>
              </w:rPr>
            </w:pPr>
            <w:r w:rsidRPr="00AF1091">
              <w:rPr>
                <w:rFonts w:ascii="Times New Roman" w:eastAsia="Times New Roman" w:hAnsi="Times New Roman" w:cs="Times New Roman"/>
                <w:sz w:val="20"/>
                <w:szCs w:val="20"/>
              </w:rPr>
              <w:t>Поточний ремонт</w:t>
            </w:r>
          </w:p>
        </w:tc>
      </w:tr>
      <w:tr w:rsidR="00066798" w:rsidRPr="00AF1091" w14:paraId="020B70C3" w14:textId="77777777">
        <w:tc>
          <w:tcPr>
            <w:tcW w:w="690" w:type="dxa"/>
          </w:tcPr>
          <w:p w14:paraId="2BBC3D8B" w14:textId="77777777" w:rsidR="00066798" w:rsidRPr="00AF1091" w:rsidRDefault="00C11C4E">
            <w:pPr>
              <w:jc w:val="center"/>
              <w:rPr>
                <w:rFonts w:ascii="Times New Roman" w:eastAsia="Times New Roman" w:hAnsi="Times New Roman" w:cs="Times New Roman"/>
                <w:sz w:val="20"/>
                <w:szCs w:val="20"/>
              </w:rPr>
            </w:pPr>
            <w:r w:rsidRPr="00AF1091">
              <w:rPr>
                <w:rFonts w:ascii="Times New Roman" w:eastAsia="Times New Roman" w:hAnsi="Times New Roman" w:cs="Times New Roman"/>
                <w:sz w:val="20"/>
                <w:szCs w:val="20"/>
              </w:rPr>
              <w:t>4.</w:t>
            </w:r>
          </w:p>
        </w:tc>
        <w:tc>
          <w:tcPr>
            <w:tcW w:w="2744" w:type="dxa"/>
            <w:tcBorders>
              <w:top w:val="single" w:sz="4" w:space="0" w:color="000000"/>
              <w:left w:val="single" w:sz="4" w:space="0" w:color="000000"/>
              <w:bottom w:val="single" w:sz="4" w:space="0" w:color="000000"/>
              <w:right w:val="single" w:sz="4" w:space="0" w:color="000000"/>
            </w:tcBorders>
          </w:tcPr>
          <w:p w14:paraId="6F91D78F" w14:textId="77777777" w:rsidR="00066798" w:rsidRPr="00AF1091" w:rsidRDefault="00C11C4E">
            <w:pPr>
              <w:spacing w:after="25" w:line="259" w:lineRule="auto"/>
              <w:ind w:left="108"/>
              <w:rPr>
                <w:rFonts w:ascii="Times New Roman" w:eastAsia="Times New Roman" w:hAnsi="Times New Roman" w:cs="Times New Roman"/>
                <w:b/>
                <w:sz w:val="20"/>
                <w:szCs w:val="20"/>
              </w:rPr>
            </w:pPr>
            <w:r w:rsidRPr="00AF1091">
              <w:rPr>
                <w:rFonts w:ascii="Times New Roman" w:eastAsia="Times New Roman" w:hAnsi="Times New Roman" w:cs="Times New Roman"/>
                <w:b/>
                <w:sz w:val="20"/>
                <w:szCs w:val="20"/>
              </w:rPr>
              <w:t xml:space="preserve">Дані про інвестора </w:t>
            </w:r>
          </w:p>
          <w:p w14:paraId="49076F87" w14:textId="77777777" w:rsidR="00066798" w:rsidRPr="00AF1091" w:rsidRDefault="00C11C4E">
            <w:pPr>
              <w:spacing w:line="259" w:lineRule="auto"/>
              <w:ind w:left="108"/>
              <w:rPr>
                <w:rFonts w:ascii="Times New Roman" w:eastAsia="Times New Roman" w:hAnsi="Times New Roman" w:cs="Times New Roman"/>
                <w:b/>
                <w:sz w:val="20"/>
                <w:szCs w:val="20"/>
              </w:rPr>
            </w:pPr>
            <w:r w:rsidRPr="00AF1091">
              <w:rPr>
                <w:rFonts w:ascii="Times New Roman" w:eastAsia="Times New Roman" w:hAnsi="Times New Roman" w:cs="Times New Roman"/>
                <w:b/>
                <w:sz w:val="20"/>
                <w:szCs w:val="20"/>
              </w:rPr>
              <w:t xml:space="preserve">(Платника) </w:t>
            </w:r>
          </w:p>
        </w:tc>
        <w:tc>
          <w:tcPr>
            <w:tcW w:w="6195" w:type="dxa"/>
            <w:tcBorders>
              <w:top w:val="single" w:sz="4" w:space="0" w:color="000000"/>
              <w:left w:val="single" w:sz="4" w:space="0" w:color="000000"/>
              <w:bottom w:val="single" w:sz="4" w:space="0" w:color="000000"/>
              <w:right w:val="single" w:sz="4" w:space="0" w:color="000000"/>
            </w:tcBorders>
          </w:tcPr>
          <w:p w14:paraId="3D4E5B25" w14:textId="77777777" w:rsidR="00066798" w:rsidRPr="00AF1091" w:rsidRDefault="00C11C4E">
            <w:pPr>
              <w:spacing w:line="259" w:lineRule="auto"/>
              <w:ind w:left="108"/>
              <w:rPr>
                <w:rFonts w:ascii="Times New Roman" w:eastAsia="Times New Roman" w:hAnsi="Times New Roman" w:cs="Times New Roman"/>
                <w:color w:val="FF0000"/>
                <w:sz w:val="20"/>
                <w:szCs w:val="20"/>
              </w:rPr>
            </w:pPr>
            <w:r w:rsidRPr="00AF1091">
              <w:rPr>
                <w:rFonts w:ascii="Times New Roman" w:eastAsia="Times New Roman" w:hAnsi="Times New Roman" w:cs="Times New Roman"/>
                <w:sz w:val="20"/>
                <w:szCs w:val="20"/>
              </w:rPr>
              <w:t xml:space="preserve">БО”БЛАГОДІЙНИЙ ФОНД ”РОКАДА” </w:t>
            </w:r>
          </w:p>
        </w:tc>
      </w:tr>
      <w:tr w:rsidR="00066798" w:rsidRPr="00AF1091" w14:paraId="2061C76C" w14:textId="77777777">
        <w:tc>
          <w:tcPr>
            <w:tcW w:w="690" w:type="dxa"/>
          </w:tcPr>
          <w:p w14:paraId="0BF1A5E9" w14:textId="77777777" w:rsidR="00066798" w:rsidRPr="00AF1091" w:rsidRDefault="00C11C4E">
            <w:pPr>
              <w:jc w:val="center"/>
              <w:rPr>
                <w:rFonts w:ascii="Times New Roman" w:eastAsia="Times New Roman" w:hAnsi="Times New Roman" w:cs="Times New Roman"/>
                <w:sz w:val="20"/>
                <w:szCs w:val="20"/>
              </w:rPr>
            </w:pPr>
            <w:r w:rsidRPr="00AF1091">
              <w:rPr>
                <w:rFonts w:ascii="Times New Roman" w:eastAsia="Times New Roman" w:hAnsi="Times New Roman" w:cs="Times New Roman"/>
                <w:sz w:val="20"/>
                <w:szCs w:val="20"/>
              </w:rPr>
              <w:t>5.</w:t>
            </w:r>
          </w:p>
        </w:tc>
        <w:tc>
          <w:tcPr>
            <w:tcW w:w="2744" w:type="dxa"/>
            <w:tcBorders>
              <w:top w:val="single" w:sz="4" w:space="0" w:color="000000"/>
              <w:left w:val="single" w:sz="4" w:space="0" w:color="000000"/>
              <w:bottom w:val="single" w:sz="4" w:space="0" w:color="000000"/>
              <w:right w:val="single" w:sz="4" w:space="0" w:color="000000"/>
            </w:tcBorders>
          </w:tcPr>
          <w:p w14:paraId="5076908C" w14:textId="77777777" w:rsidR="00066798" w:rsidRPr="00AF1091" w:rsidRDefault="00C11C4E">
            <w:pPr>
              <w:spacing w:line="259" w:lineRule="auto"/>
              <w:ind w:left="108"/>
              <w:rPr>
                <w:rFonts w:ascii="Times New Roman" w:eastAsia="Times New Roman" w:hAnsi="Times New Roman" w:cs="Times New Roman"/>
                <w:b/>
                <w:sz w:val="20"/>
                <w:szCs w:val="20"/>
              </w:rPr>
            </w:pPr>
            <w:r w:rsidRPr="00AF1091">
              <w:rPr>
                <w:rFonts w:ascii="Times New Roman" w:eastAsia="Times New Roman" w:hAnsi="Times New Roman" w:cs="Times New Roman"/>
                <w:b/>
                <w:sz w:val="20"/>
                <w:szCs w:val="20"/>
              </w:rPr>
              <w:t xml:space="preserve">Дані про Замовника </w:t>
            </w:r>
          </w:p>
        </w:tc>
        <w:tc>
          <w:tcPr>
            <w:tcW w:w="6195" w:type="dxa"/>
            <w:tcBorders>
              <w:top w:val="single" w:sz="4" w:space="0" w:color="000000"/>
              <w:left w:val="single" w:sz="4" w:space="0" w:color="000000"/>
              <w:bottom w:val="single" w:sz="4" w:space="0" w:color="000000"/>
              <w:right w:val="single" w:sz="4" w:space="0" w:color="000000"/>
            </w:tcBorders>
          </w:tcPr>
          <w:p w14:paraId="6F941E78" w14:textId="77777777" w:rsidR="00066798" w:rsidRPr="00AF1091" w:rsidRDefault="00C11C4E">
            <w:pPr>
              <w:spacing w:line="259" w:lineRule="auto"/>
              <w:ind w:left="108"/>
              <w:rPr>
                <w:rFonts w:ascii="Times New Roman" w:eastAsia="Times New Roman" w:hAnsi="Times New Roman" w:cs="Times New Roman"/>
                <w:sz w:val="20"/>
                <w:szCs w:val="20"/>
              </w:rPr>
            </w:pPr>
            <w:r w:rsidRPr="00AF1091">
              <w:rPr>
                <w:rFonts w:ascii="Times New Roman" w:eastAsia="Times New Roman" w:hAnsi="Times New Roman" w:cs="Times New Roman"/>
                <w:sz w:val="20"/>
                <w:szCs w:val="20"/>
              </w:rPr>
              <w:t>БО”БЛАГОДІЙНИЙ ФОНД ”РОКАДА”</w:t>
            </w:r>
          </w:p>
        </w:tc>
      </w:tr>
      <w:tr w:rsidR="00066798" w:rsidRPr="00AF1091" w14:paraId="7878A72A" w14:textId="77777777">
        <w:tc>
          <w:tcPr>
            <w:tcW w:w="690" w:type="dxa"/>
          </w:tcPr>
          <w:p w14:paraId="622C4E61" w14:textId="77777777" w:rsidR="00066798" w:rsidRPr="00AF1091" w:rsidRDefault="00C11C4E">
            <w:pPr>
              <w:jc w:val="center"/>
              <w:rPr>
                <w:rFonts w:ascii="Times New Roman" w:eastAsia="Times New Roman" w:hAnsi="Times New Roman" w:cs="Times New Roman"/>
                <w:sz w:val="20"/>
                <w:szCs w:val="20"/>
              </w:rPr>
            </w:pPr>
            <w:r w:rsidRPr="00AF1091">
              <w:rPr>
                <w:rFonts w:ascii="Times New Roman" w:eastAsia="Times New Roman" w:hAnsi="Times New Roman" w:cs="Times New Roman"/>
                <w:sz w:val="20"/>
                <w:szCs w:val="20"/>
              </w:rPr>
              <w:t>6.</w:t>
            </w:r>
          </w:p>
        </w:tc>
        <w:tc>
          <w:tcPr>
            <w:tcW w:w="2744" w:type="dxa"/>
            <w:tcBorders>
              <w:top w:val="single" w:sz="4" w:space="0" w:color="000000"/>
              <w:left w:val="single" w:sz="4" w:space="0" w:color="000000"/>
              <w:bottom w:val="single" w:sz="4" w:space="0" w:color="000000"/>
              <w:right w:val="single" w:sz="4" w:space="0" w:color="000000"/>
            </w:tcBorders>
          </w:tcPr>
          <w:p w14:paraId="58C7B867" w14:textId="77777777" w:rsidR="00066798" w:rsidRPr="00AF1091" w:rsidRDefault="00C11C4E">
            <w:pPr>
              <w:spacing w:line="259" w:lineRule="auto"/>
              <w:ind w:left="108"/>
              <w:rPr>
                <w:rFonts w:ascii="Times New Roman" w:eastAsia="Times New Roman" w:hAnsi="Times New Roman" w:cs="Times New Roman"/>
                <w:b/>
                <w:sz w:val="20"/>
                <w:szCs w:val="20"/>
              </w:rPr>
            </w:pPr>
            <w:r w:rsidRPr="00AF1091">
              <w:rPr>
                <w:rFonts w:ascii="Times New Roman" w:eastAsia="Times New Roman" w:hAnsi="Times New Roman" w:cs="Times New Roman"/>
                <w:b/>
                <w:sz w:val="20"/>
                <w:szCs w:val="20"/>
              </w:rPr>
              <w:t xml:space="preserve">Джерело фінансування </w:t>
            </w:r>
          </w:p>
        </w:tc>
        <w:tc>
          <w:tcPr>
            <w:tcW w:w="6195" w:type="dxa"/>
            <w:tcBorders>
              <w:top w:val="single" w:sz="4" w:space="0" w:color="000000"/>
              <w:left w:val="single" w:sz="4" w:space="0" w:color="000000"/>
              <w:bottom w:val="single" w:sz="4" w:space="0" w:color="000000"/>
              <w:right w:val="single" w:sz="4" w:space="0" w:color="000000"/>
            </w:tcBorders>
          </w:tcPr>
          <w:p w14:paraId="00FA271B" w14:textId="77777777" w:rsidR="00066798" w:rsidRPr="00AF1091" w:rsidRDefault="00C11C4E">
            <w:pPr>
              <w:spacing w:after="9" w:line="259" w:lineRule="auto"/>
              <w:rPr>
                <w:rFonts w:ascii="Times New Roman" w:eastAsia="Times New Roman" w:hAnsi="Times New Roman" w:cs="Times New Roman"/>
                <w:sz w:val="20"/>
                <w:szCs w:val="20"/>
              </w:rPr>
            </w:pPr>
            <w:r w:rsidRPr="00AF1091">
              <w:rPr>
                <w:rFonts w:ascii="Times New Roman" w:eastAsia="Times New Roman" w:hAnsi="Times New Roman" w:cs="Times New Roman"/>
                <w:sz w:val="20"/>
                <w:szCs w:val="20"/>
              </w:rPr>
              <w:t xml:space="preserve"> </w:t>
            </w:r>
          </w:p>
          <w:p w14:paraId="17BAE890" w14:textId="77777777" w:rsidR="00066798" w:rsidRPr="00AF1091" w:rsidRDefault="00066798">
            <w:pPr>
              <w:spacing w:line="259" w:lineRule="auto"/>
              <w:rPr>
                <w:rFonts w:ascii="Times New Roman" w:eastAsia="Times New Roman" w:hAnsi="Times New Roman" w:cs="Times New Roman"/>
                <w:sz w:val="20"/>
                <w:szCs w:val="20"/>
              </w:rPr>
            </w:pPr>
          </w:p>
        </w:tc>
      </w:tr>
      <w:tr w:rsidR="00066798" w:rsidRPr="00AF1091" w14:paraId="6B964110" w14:textId="77777777">
        <w:tc>
          <w:tcPr>
            <w:tcW w:w="690" w:type="dxa"/>
          </w:tcPr>
          <w:p w14:paraId="47B1ED35" w14:textId="77777777" w:rsidR="00066798" w:rsidRPr="00AF1091" w:rsidRDefault="00C11C4E">
            <w:pPr>
              <w:jc w:val="center"/>
              <w:rPr>
                <w:rFonts w:ascii="Times New Roman" w:eastAsia="Times New Roman" w:hAnsi="Times New Roman" w:cs="Times New Roman"/>
                <w:sz w:val="20"/>
                <w:szCs w:val="20"/>
              </w:rPr>
            </w:pPr>
            <w:r w:rsidRPr="00AF1091">
              <w:rPr>
                <w:rFonts w:ascii="Times New Roman" w:eastAsia="Times New Roman" w:hAnsi="Times New Roman" w:cs="Times New Roman"/>
                <w:sz w:val="20"/>
                <w:szCs w:val="20"/>
              </w:rPr>
              <w:t>7.</w:t>
            </w:r>
          </w:p>
        </w:tc>
        <w:tc>
          <w:tcPr>
            <w:tcW w:w="2744" w:type="dxa"/>
            <w:tcBorders>
              <w:top w:val="single" w:sz="4" w:space="0" w:color="000000"/>
              <w:left w:val="single" w:sz="4" w:space="0" w:color="000000"/>
              <w:bottom w:val="single" w:sz="4" w:space="0" w:color="000000"/>
              <w:right w:val="single" w:sz="4" w:space="0" w:color="000000"/>
            </w:tcBorders>
          </w:tcPr>
          <w:p w14:paraId="0FE5DE8D" w14:textId="77777777" w:rsidR="00066798" w:rsidRPr="00AF1091" w:rsidRDefault="00C11C4E">
            <w:pPr>
              <w:tabs>
                <w:tab w:val="center" w:pos="354"/>
                <w:tab w:val="center" w:pos="2250"/>
              </w:tabs>
              <w:spacing w:after="32" w:line="259" w:lineRule="auto"/>
              <w:rPr>
                <w:rFonts w:ascii="Times New Roman" w:eastAsia="Times New Roman" w:hAnsi="Times New Roman" w:cs="Times New Roman"/>
                <w:b/>
                <w:sz w:val="20"/>
                <w:szCs w:val="20"/>
              </w:rPr>
            </w:pPr>
            <w:r w:rsidRPr="00AF1091">
              <w:rPr>
                <w:rFonts w:ascii="Times New Roman" w:eastAsia="Times New Roman" w:hAnsi="Times New Roman" w:cs="Times New Roman"/>
                <w:b/>
                <w:sz w:val="20"/>
                <w:szCs w:val="20"/>
              </w:rPr>
              <w:tab/>
              <w:t xml:space="preserve">Дані </w:t>
            </w:r>
            <w:r w:rsidRPr="00AF1091">
              <w:rPr>
                <w:rFonts w:ascii="Times New Roman" w:eastAsia="Times New Roman" w:hAnsi="Times New Roman" w:cs="Times New Roman"/>
                <w:b/>
                <w:sz w:val="20"/>
                <w:szCs w:val="20"/>
              </w:rPr>
              <w:tab/>
              <w:t xml:space="preserve">про </w:t>
            </w:r>
          </w:p>
          <w:p w14:paraId="009787F7" w14:textId="77777777" w:rsidR="00066798" w:rsidRPr="00AF1091" w:rsidRDefault="00C11C4E">
            <w:pPr>
              <w:spacing w:line="259" w:lineRule="auto"/>
              <w:ind w:left="108"/>
              <w:rPr>
                <w:rFonts w:ascii="Times New Roman" w:eastAsia="Times New Roman" w:hAnsi="Times New Roman" w:cs="Times New Roman"/>
                <w:b/>
                <w:sz w:val="20"/>
                <w:szCs w:val="20"/>
              </w:rPr>
            </w:pPr>
            <w:r w:rsidRPr="00AF1091">
              <w:rPr>
                <w:rFonts w:ascii="Times New Roman" w:eastAsia="Times New Roman" w:hAnsi="Times New Roman" w:cs="Times New Roman"/>
                <w:b/>
                <w:sz w:val="20"/>
                <w:szCs w:val="20"/>
              </w:rPr>
              <w:t xml:space="preserve">проектувальника </w:t>
            </w:r>
          </w:p>
        </w:tc>
        <w:tc>
          <w:tcPr>
            <w:tcW w:w="6195" w:type="dxa"/>
            <w:tcBorders>
              <w:top w:val="single" w:sz="4" w:space="0" w:color="000000"/>
              <w:left w:val="single" w:sz="4" w:space="0" w:color="000000"/>
              <w:bottom w:val="single" w:sz="4" w:space="0" w:color="000000"/>
              <w:right w:val="single" w:sz="4" w:space="0" w:color="000000"/>
            </w:tcBorders>
          </w:tcPr>
          <w:p w14:paraId="5047BFCF" w14:textId="77777777" w:rsidR="00066798" w:rsidRPr="00AF1091" w:rsidRDefault="00C11C4E">
            <w:pPr>
              <w:spacing w:line="259" w:lineRule="auto"/>
              <w:ind w:left="108"/>
              <w:rPr>
                <w:rFonts w:ascii="Times New Roman" w:eastAsia="Times New Roman" w:hAnsi="Times New Roman" w:cs="Times New Roman"/>
                <w:sz w:val="20"/>
                <w:szCs w:val="20"/>
              </w:rPr>
            </w:pPr>
            <w:r w:rsidRPr="00AF1091">
              <w:rPr>
                <w:rFonts w:ascii="Times New Roman" w:eastAsia="Times New Roman" w:hAnsi="Times New Roman" w:cs="Times New Roman"/>
                <w:sz w:val="20"/>
                <w:szCs w:val="20"/>
              </w:rPr>
              <w:t xml:space="preserve">Визначається конкурсом </w:t>
            </w:r>
          </w:p>
        </w:tc>
      </w:tr>
      <w:tr w:rsidR="00066798" w:rsidRPr="00AF1091" w14:paraId="1FD2F1BE" w14:textId="77777777">
        <w:tc>
          <w:tcPr>
            <w:tcW w:w="690" w:type="dxa"/>
          </w:tcPr>
          <w:p w14:paraId="7E4AF872" w14:textId="77777777" w:rsidR="00066798" w:rsidRPr="00AF1091" w:rsidRDefault="00C11C4E">
            <w:pPr>
              <w:jc w:val="center"/>
              <w:rPr>
                <w:rFonts w:ascii="Times New Roman" w:eastAsia="Times New Roman" w:hAnsi="Times New Roman" w:cs="Times New Roman"/>
                <w:sz w:val="20"/>
                <w:szCs w:val="20"/>
              </w:rPr>
            </w:pPr>
            <w:r w:rsidRPr="00AF1091">
              <w:rPr>
                <w:rFonts w:ascii="Times New Roman" w:eastAsia="Times New Roman" w:hAnsi="Times New Roman" w:cs="Times New Roman"/>
                <w:sz w:val="20"/>
                <w:szCs w:val="20"/>
              </w:rPr>
              <w:t>8.</w:t>
            </w:r>
          </w:p>
        </w:tc>
        <w:tc>
          <w:tcPr>
            <w:tcW w:w="2744" w:type="dxa"/>
            <w:tcBorders>
              <w:top w:val="single" w:sz="4" w:space="0" w:color="000000"/>
              <w:left w:val="single" w:sz="4" w:space="0" w:color="000000"/>
              <w:bottom w:val="single" w:sz="4" w:space="0" w:color="000000"/>
              <w:right w:val="single" w:sz="4" w:space="0" w:color="000000"/>
            </w:tcBorders>
          </w:tcPr>
          <w:p w14:paraId="1D2A3483" w14:textId="77777777" w:rsidR="00066798" w:rsidRPr="00AF1091" w:rsidRDefault="00C11C4E">
            <w:pPr>
              <w:spacing w:line="259" w:lineRule="auto"/>
              <w:ind w:left="108"/>
              <w:rPr>
                <w:rFonts w:ascii="Times New Roman" w:eastAsia="Times New Roman" w:hAnsi="Times New Roman" w:cs="Times New Roman"/>
                <w:b/>
                <w:sz w:val="20"/>
                <w:szCs w:val="20"/>
              </w:rPr>
            </w:pPr>
            <w:r w:rsidRPr="00AF1091">
              <w:rPr>
                <w:rFonts w:ascii="Times New Roman" w:eastAsia="Times New Roman" w:hAnsi="Times New Roman" w:cs="Times New Roman"/>
                <w:b/>
                <w:sz w:val="20"/>
                <w:szCs w:val="20"/>
              </w:rPr>
              <w:t xml:space="preserve">Стадійність проектування  </w:t>
            </w:r>
          </w:p>
        </w:tc>
        <w:tc>
          <w:tcPr>
            <w:tcW w:w="6195" w:type="dxa"/>
            <w:tcBorders>
              <w:top w:val="single" w:sz="4" w:space="0" w:color="000000"/>
              <w:left w:val="single" w:sz="4" w:space="0" w:color="000000"/>
              <w:bottom w:val="single" w:sz="4" w:space="0" w:color="000000"/>
              <w:right w:val="single" w:sz="4" w:space="0" w:color="000000"/>
            </w:tcBorders>
          </w:tcPr>
          <w:p w14:paraId="772D4C3F" w14:textId="77777777" w:rsidR="00066798" w:rsidRPr="00AF1091" w:rsidRDefault="00C11C4E">
            <w:pPr>
              <w:spacing w:line="259" w:lineRule="auto"/>
              <w:ind w:left="108"/>
              <w:rPr>
                <w:rFonts w:ascii="Times New Roman" w:eastAsia="Times New Roman" w:hAnsi="Times New Roman" w:cs="Times New Roman"/>
                <w:sz w:val="20"/>
                <w:szCs w:val="20"/>
              </w:rPr>
            </w:pPr>
            <w:r w:rsidRPr="00AF1091">
              <w:rPr>
                <w:rFonts w:ascii="Times New Roman" w:eastAsia="Times New Roman" w:hAnsi="Times New Roman" w:cs="Times New Roman"/>
                <w:sz w:val="20"/>
                <w:szCs w:val="20"/>
              </w:rPr>
              <w:t xml:space="preserve">Одна стадія – «Робочий проект» </w:t>
            </w:r>
          </w:p>
        </w:tc>
      </w:tr>
      <w:tr w:rsidR="00066798" w:rsidRPr="00AF1091" w14:paraId="6F918DF0" w14:textId="77777777">
        <w:tc>
          <w:tcPr>
            <w:tcW w:w="690" w:type="dxa"/>
          </w:tcPr>
          <w:p w14:paraId="7A90CC61" w14:textId="77777777" w:rsidR="00066798" w:rsidRPr="00AF1091" w:rsidRDefault="00C11C4E">
            <w:pPr>
              <w:jc w:val="center"/>
              <w:rPr>
                <w:rFonts w:ascii="Times New Roman" w:eastAsia="Times New Roman" w:hAnsi="Times New Roman" w:cs="Times New Roman"/>
                <w:sz w:val="20"/>
                <w:szCs w:val="20"/>
              </w:rPr>
            </w:pPr>
            <w:r w:rsidRPr="00AF1091">
              <w:rPr>
                <w:rFonts w:ascii="Times New Roman" w:eastAsia="Times New Roman" w:hAnsi="Times New Roman" w:cs="Times New Roman"/>
                <w:sz w:val="20"/>
                <w:szCs w:val="20"/>
              </w:rPr>
              <w:t>9.</w:t>
            </w:r>
          </w:p>
        </w:tc>
        <w:tc>
          <w:tcPr>
            <w:tcW w:w="2744" w:type="dxa"/>
            <w:tcBorders>
              <w:top w:val="single" w:sz="4" w:space="0" w:color="000000"/>
              <w:left w:val="single" w:sz="4" w:space="0" w:color="000000"/>
              <w:bottom w:val="single" w:sz="4" w:space="0" w:color="000000"/>
              <w:right w:val="single" w:sz="4" w:space="0" w:color="000000"/>
            </w:tcBorders>
          </w:tcPr>
          <w:p w14:paraId="1FFD9496" w14:textId="77777777" w:rsidR="00066798" w:rsidRPr="00AF1091" w:rsidRDefault="00C11C4E">
            <w:pPr>
              <w:spacing w:line="259" w:lineRule="auto"/>
              <w:ind w:left="108"/>
              <w:rPr>
                <w:rFonts w:ascii="Times New Roman" w:eastAsia="Times New Roman" w:hAnsi="Times New Roman" w:cs="Times New Roman"/>
                <w:b/>
                <w:sz w:val="20"/>
                <w:szCs w:val="20"/>
              </w:rPr>
            </w:pPr>
            <w:r w:rsidRPr="00AF1091">
              <w:rPr>
                <w:rFonts w:ascii="Times New Roman" w:eastAsia="Times New Roman" w:hAnsi="Times New Roman" w:cs="Times New Roman"/>
                <w:b/>
                <w:sz w:val="20"/>
                <w:szCs w:val="20"/>
              </w:rPr>
              <w:t xml:space="preserve">Інженерні вишукування </w:t>
            </w:r>
          </w:p>
        </w:tc>
        <w:tc>
          <w:tcPr>
            <w:tcW w:w="6195" w:type="dxa"/>
            <w:tcBorders>
              <w:top w:val="single" w:sz="4" w:space="0" w:color="000000"/>
              <w:left w:val="single" w:sz="4" w:space="0" w:color="000000"/>
              <w:bottom w:val="single" w:sz="4" w:space="0" w:color="000000"/>
              <w:right w:val="single" w:sz="4" w:space="0" w:color="000000"/>
            </w:tcBorders>
          </w:tcPr>
          <w:p w14:paraId="5E39EEF8" w14:textId="77777777" w:rsidR="00066798" w:rsidRPr="00AF1091" w:rsidRDefault="00C11C4E">
            <w:pPr>
              <w:spacing w:line="259" w:lineRule="auto"/>
              <w:ind w:left="108" w:right="106"/>
              <w:rPr>
                <w:rFonts w:ascii="Times New Roman" w:eastAsia="Times New Roman" w:hAnsi="Times New Roman" w:cs="Times New Roman"/>
                <w:sz w:val="20"/>
                <w:szCs w:val="20"/>
              </w:rPr>
            </w:pPr>
            <w:r w:rsidRPr="00AF1091">
              <w:rPr>
                <w:rFonts w:ascii="Times New Roman" w:eastAsia="Times New Roman" w:hAnsi="Times New Roman" w:cs="Times New Roman"/>
                <w:sz w:val="20"/>
                <w:szCs w:val="20"/>
              </w:rPr>
              <w:t xml:space="preserve">Передбачити звіт про обстеження будівельних конструкцій, виконується проектувальником, та виконати обмірні креслення. Рекомендації необхідно врахувати під час розроблення проектної документації. </w:t>
            </w:r>
          </w:p>
        </w:tc>
      </w:tr>
      <w:tr w:rsidR="00066798" w:rsidRPr="00AF1091" w14:paraId="6FDEE54D" w14:textId="77777777">
        <w:tc>
          <w:tcPr>
            <w:tcW w:w="690" w:type="dxa"/>
          </w:tcPr>
          <w:p w14:paraId="3DFF14F7" w14:textId="77777777" w:rsidR="00066798" w:rsidRPr="00AF1091" w:rsidRDefault="00C11C4E">
            <w:pPr>
              <w:jc w:val="center"/>
              <w:rPr>
                <w:rFonts w:ascii="Times New Roman" w:eastAsia="Times New Roman" w:hAnsi="Times New Roman" w:cs="Times New Roman"/>
                <w:sz w:val="20"/>
                <w:szCs w:val="20"/>
              </w:rPr>
            </w:pPr>
            <w:r w:rsidRPr="00AF1091">
              <w:rPr>
                <w:rFonts w:ascii="Times New Roman" w:eastAsia="Times New Roman" w:hAnsi="Times New Roman" w:cs="Times New Roman"/>
                <w:sz w:val="20"/>
                <w:szCs w:val="20"/>
              </w:rPr>
              <w:t>10.</w:t>
            </w:r>
          </w:p>
        </w:tc>
        <w:tc>
          <w:tcPr>
            <w:tcW w:w="2744" w:type="dxa"/>
            <w:tcBorders>
              <w:top w:val="single" w:sz="4" w:space="0" w:color="000000"/>
              <w:left w:val="single" w:sz="4" w:space="0" w:color="000000"/>
              <w:bottom w:val="single" w:sz="4" w:space="0" w:color="000000"/>
              <w:right w:val="single" w:sz="4" w:space="0" w:color="000000"/>
            </w:tcBorders>
          </w:tcPr>
          <w:p w14:paraId="7DD42D68" w14:textId="77777777" w:rsidR="00066798" w:rsidRPr="00AF1091" w:rsidRDefault="00C11C4E">
            <w:pPr>
              <w:spacing w:line="260" w:lineRule="auto"/>
              <w:ind w:left="108" w:right="82"/>
              <w:rPr>
                <w:rFonts w:ascii="Times New Roman" w:eastAsia="Times New Roman" w:hAnsi="Times New Roman" w:cs="Times New Roman"/>
                <w:b/>
                <w:sz w:val="20"/>
                <w:szCs w:val="20"/>
              </w:rPr>
            </w:pPr>
            <w:r w:rsidRPr="00AF1091">
              <w:rPr>
                <w:rFonts w:ascii="Times New Roman" w:eastAsia="Times New Roman" w:hAnsi="Times New Roman" w:cs="Times New Roman"/>
                <w:b/>
                <w:sz w:val="20"/>
                <w:szCs w:val="20"/>
              </w:rPr>
              <w:t xml:space="preserve">Необхідність погоджень проектних рішень: </w:t>
            </w:r>
          </w:p>
          <w:p w14:paraId="4FDEDB47" w14:textId="77777777" w:rsidR="00066798" w:rsidRPr="00AF1091" w:rsidRDefault="00C11C4E">
            <w:pPr>
              <w:spacing w:after="3" w:line="279" w:lineRule="auto"/>
              <w:ind w:left="108"/>
              <w:rPr>
                <w:rFonts w:ascii="Times New Roman" w:eastAsia="Times New Roman" w:hAnsi="Times New Roman" w:cs="Times New Roman"/>
                <w:b/>
                <w:sz w:val="20"/>
                <w:szCs w:val="20"/>
              </w:rPr>
            </w:pPr>
            <w:r w:rsidRPr="00AF1091">
              <w:rPr>
                <w:rFonts w:ascii="Times New Roman" w:eastAsia="Times New Roman" w:hAnsi="Times New Roman" w:cs="Times New Roman"/>
                <w:b/>
                <w:sz w:val="20"/>
                <w:szCs w:val="20"/>
              </w:rPr>
              <w:lastRenderedPageBreak/>
              <w:t xml:space="preserve">а) із зацікавленими відомствами; </w:t>
            </w:r>
          </w:p>
          <w:p w14:paraId="338F0D3C" w14:textId="77777777" w:rsidR="00066798" w:rsidRPr="00AF1091" w:rsidRDefault="00C11C4E">
            <w:pPr>
              <w:spacing w:after="9" w:line="259" w:lineRule="auto"/>
              <w:ind w:left="108"/>
              <w:rPr>
                <w:rFonts w:ascii="Times New Roman" w:eastAsia="Times New Roman" w:hAnsi="Times New Roman" w:cs="Times New Roman"/>
                <w:b/>
                <w:sz w:val="20"/>
                <w:szCs w:val="20"/>
              </w:rPr>
            </w:pPr>
            <w:r w:rsidRPr="00AF1091">
              <w:rPr>
                <w:rFonts w:ascii="Times New Roman" w:eastAsia="Times New Roman" w:hAnsi="Times New Roman" w:cs="Times New Roman"/>
                <w:b/>
                <w:sz w:val="20"/>
                <w:szCs w:val="20"/>
              </w:rPr>
              <w:t xml:space="preserve">б) із замовником </w:t>
            </w:r>
          </w:p>
        </w:tc>
        <w:tc>
          <w:tcPr>
            <w:tcW w:w="6195" w:type="dxa"/>
            <w:tcBorders>
              <w:top w:val="single" w:sz="4" w:space="0" w:color="000000"/>
              <w:left w:val="single" w:sz="4" w:space="0" w:color="000000"/>
              <w:bottom w:val="single" w:sz="4" w:space="0" w:color="000000"/>
              <w:right w:val="single" w:sz="4" w:space="0" w:color="000000"/>
            </w:tcBorders>
          </w:tcPr>
          <w:p w14:paraId="11FB737E" w14:textId="77777777" w:rsidR="00066798" w:rsidRPr="00AF1091" w:rsidRDefault="00C11C4E">
            <w:pPr>
              <w:spacing w:line="259" w:lineRule="auto"/>
              <w:ind w:left="108"/>
              <w:rPr>
                <w:rFonts w:ascii="Times New Roman" w:eastAsia="Times New Roman" w:hAnsi="Times New Roman" w:cs="Times New Roman"/>
                <w:sz w:val="20"/>
                <w:szCs w:val="20"/>
              </w:rPr>
            </w:pPr>
            <w:r w:rsidRPr="00AF1091">
              <w:rPr>
                <w:rFonts w:ascii="Times New Roman" w:eastAsia="Times New Roman" w:hAnsi="Times New Roman" w:cs="Times New Roman"/>
                <w:sz w:val="20"/>
                <w:szCs w:val="20"/>
              </w:rPr>
              <w:lastRenderedPageBreak/>
              <w:t xml:space="preserve">а) згідно діючих нормативних документів; </w:t>
            </w:r>
          </w:p>
          <w:p w14:paraId="768A6131" w14:textId="77777777" w:rsidR="00066798" w:rsidRPr="00AF1091" w:rsidRDefault="00C11C4E">
            <w:pPr>
              <w:spacing w:after="21" w:line="259" w:lineRule="auto"/>
              <w:ind w:left="108"/>
              <w:rPr>
                <w:rFonts w:ascii="Times New Roman" w:eastAsia="Times New Roman" w:hAnsi="Times New Roman" w:cs="Times New Roman"/>
                <w:sz w:val="20"/>
                <w:szCs w:val="20"/>
              </w:rPr>
            </w:pPr>
            <w:r w:rsidRPr="00AF1091">
              <w:rPr>
                <w:rFonts w:ascii="Times New Roman" w:eastAsia="Times New Roman" w:hAnsi="Times New Roman" w:cs="Times New Roman"/>
                <w:sz w:val="20"/>
                <w:szCs w:val="20"/>
              </w:rPr>
              <w:lastRenderedPageBreak/>
              <w:t xml:space="preserve"> </w:t>
            </w:r>
          </w:p>
          <w:p w14:paraId="35BF8C63" w14:textId="77777777" w:rsidR="00066798" w:rsidRPr="00AF1091" w:rsidRDefault="00C11C4E">
            <w:pPr>
              <w:spacing w:line="259" w:lineRule="auto"/>
              <w:ind w:left="108"/>
              <w:rPr>
                <w:rFonts w:ascii="Times New Roman" w:eastAsia="Times New Roman" w:hAnsi="Times New Roman" w:cs="Times New Roman"/>
                <w:sz w:val="20"/>
                <w:szCs w:val="20"/>
              </w:rPr>
            </w:pPr>
            <w:r w:rsidRPr="00AF1091">
              <w:rPr>
                <w:rFonts w:ascii="Times New Roman" w:eastAsia="Times New Roman" w:hAnsi="Times New Roman" w:cs="Times New Roman"/>
                <w:sz w:val="20"/>
                <w:szCs w:val="20"/>
              </w:rPr>
              <w:t xml:space="preserve">б) обов'язково; </w:t>
            </w:r>
          </w:p>
          <w:p w14:paraId="107987E9" w14:textId="77777777" w:rsidR="00066798" w:rsidRPr="00AF1091" w:rsidRDefault="00C11C4E">
            <w:pPr>
              <w:spacing w:after="21" w:line="259" w:lineRule="auto"/>
              <w:ind w:left="108"/>
              <w:rPr>
                <w:rFonts w:ascii="Times New Roman" w:eastAsia="Times New Roman" w:hAnsi="Times New Roman" w:cs="Times New Roman"/>
                <w:sz w:val="20"/>
                <w:szCs w:val="20"/>
              </w:rPr>
            </w:pPr>
            <w:r w:rsidRPr="00AF1091">
              <w:rPr>
                <w:rFonts w:ascii="Times New Roman" w:eastAsia="Times New Roman" w:hAnsi="Times New Roman" w:cs="Times New Roman"/>
                <w:sz w:val="20"/>
                <w:szCs w:val="20"/>
              </w:rPr>
              <w:t xml:space="preserve"> </w:t>
            </w:r>
          </w:p>
          <w:p w14:paraId="215FB63C" w14:textId="77777777" w:rsidR="00066798" w:rsidRPr="00AF1091" w:rsidRDefault="00066798">
            <w:pPr>
              <w:spacing w:line="259" w:lineRule="auto"/>
              <w:rPr>
                <w:rFonts w:ascii="Times New Roman" w:eastAsia="Times New Roman" w:hAnsi="Times New Roman" w:cs="Times New Roman"/>
                <w:sz w:val="20"/>
                <w:szCs w:val="20"/>
              </w:rPr>
            </w:pPr>
          </w:p>
        </w:tc>
      </w:tr>
      <w:tr w:rsidR="00066798" w:rsidRPr="00AF1091" w14:paraId="5BDE1760" w14:textId="77777777">
        <w:tc>
          <w:tcPr>
            <w:tcW w:w="690" w:type="dxa"/>
          </w:tcPr>
          <w:p w14:paraId="550F9C14" w14:textId="77777777" w:rsidR="00066798" w:rsidRPr="00AF1091" w:rsidRDefault="00C11C4E">
            <w:pPr>
              <w:jc w:val="center"/>
              <w:rPr>
                <w:rFonts w:ascii="Times New Roman" w:eastAsia="Times New Roman" w:hAnsi="Times New Roman" w:cs="Times New Roman"/>
                <w:sz w:val="20"/>
                <w:szCs w:val="20"/>
              </w:rPr>
            </w:pPr>
            <w:r w:rsidRPr="00AF1091">
              <w:rPr>
                <w:rFonts w:ascii="Times New Roman" w:eastAsia="Times New Roman" w:hAnsi="Times New Roman" w:cs="Times New Roman"/>
                <w:sz w:val="20"/>
                <w:szCs w:val="20"/>
              </w:rPr>
              <w:lastRenderedPageBreak/>
              <w:t>11.</w:t>
            </w:r>
          </w:p>
        </w:tc>
        <w:tc>
          <w:tcPr>
            <w:tcW w:w="2744" w:type="dxa"/>
          </w:tcPr>
          <w:p w14:paraId="52E394B0" w14:textId="77777777" w:rsidR="00066798" w:rsidRPr="00AF1091" w:rsidRDefault="00C11C4E">
            <w:pPr>
              <w:tabs>
                <w:tab w:val="center" w:pos="759"/>
                <w:tab w:val="center" w:pos="2135"/>
              </w:tabs>
              <w:spacing w:line="259" w:lineRule="auto"/>
              <w:rPr>
                <w:rFonts w:ascii="Times New Roman" w:eastAsia="Times New Roman" w:hAnsi="Times New Roman" w:cs="Times New Roman"/>
                <w:b/>
                <w:color w:val="000000"/>
                <w:sz w:val="20"/>
                <w:szCs w:val="20"/>
              </w:rPr>
            </w:pPr>
            <w:r w:rsidRPr="00AF1091">
              <w:rPr>
                <w:rFonts w:ascii="Times New Roman" w:eastAsia="Times New Roman" w:hAnsi="Times New Roman" w:cs="Times New Roman"/>
                <w:b/>
                <w:color w:val="000000"/>
                <w:sz w:val="20"/>
                <w:szCs w:val="20"/>
              </w:rPr>
              <w:t xml:space="preserve">Визначення </w:t>
            </w:r>
            <w:r w:rsidRPr="00AF1091">
              <w:rPr>
                <w:rFonts w:ascii="Times New Roman" w:eastAsia="Times New Roman" w:hAnsi="Times New Roman" w:cs="Times New Roman"/>
                <w:b/>
                <w:color w:val="000000"/>
                <w:sz w:val="20"/>
                <w:szCs w:val="20"/>
              </w:rPr>
              <w:tab/>
              <w:t xml:space="preserve">класу </w:t>
            </w:r>
          </w:p>
          <w:p w14:paraId="7FCC1394" w14:textId="77777777" w:rsidR="00066798" w:rsidRPr="00AF1091" w:rsidRDefault="00C11C4E">
            <w:pPr>
              <w:rPr>
                <w:rFonts w:ascii="Times New Roman" w:eastAsia="Times New Roman" w:hAnsi="Times New Roman" w:cs="Times New Roman"/>
                <w:b/>
                <w:sz w:val="20"/>
                <w:szCs w:val="20"/>
              </w:rPr>
            </w:pPr>
            <w:r w:rsidRPr="00AF1091">
              <w:rPr>
                <w:rFonts w:ascii="Times New Roman" w:eastAsia="Times New Roman" w:hAnsi="Times New Roman" w:cs="Times New Roman"/>
                <w:b/>
                <w:color w:val="000000"/>
                <w:sz w:val="20"/>
                <w:szCs w:val="20"/>
              </w:rPr>
              <w:t>(наслідків) відповідальності та установленого строку експлуатації</w:t>
            </w:r>
          </w:p>
        </w:tc>
        <w:tc>
          <w:tcPr>
            <w:tcW w:w="6195" w:type="dxa"/>
          </w:tcPr>
          <w:p w14:paraId="53180755" w14:textId="77777777" w:rsidR="00066798" w:rsidRPr="00AF1091" w:rsidRDefault="00C11C4E">
            <w:pPr>
              <w:rPr>
                <w:rFonts w:ascii="Times New Roman" w:eastAsia="Times New Roman" w:hAnsi="Times New Roman" w:cs="Times New Roman"/>
                <w:sz w:val="20"/>
                <w:szCs w:val="20"/>
              </w:rPr>
            </w:pPr>
            <w:r w:rsidRPr="00AF1091">
              <w:rPr>
                <w:rFonts w:ascii="Times New Roman" w:eastAsia="Times New Roman" w:hAnsi="Times New Roman" w:cs="Times New Roman"/>
                <w:sz w:val="20"/>
                <w:szCs w:val="20"/>
              </w:rPr>
              <w:t xml:space="preserve">Виконати розрахунок та затвердити в установленому порядку, відповідно до чинних будівельних норм та правил. </w:t>
            </w:r>
            <w:r w:rsidRPr="00AF1091">
              <w:rPr>
                <w:rFonts w:ascii="Times New Roman" w:eastAsia="Times New Roman" w:hAnsi="Times New Roman" w:cs="Times New Roman"/>
                <w:sz w:val="20"/>
                <w:szCs w:val="20"/>
              </w:rPr>
              <w:tab/>
            </w:r>
          </w:p>
        </w:tc>
      </w:tr>
      <w:tr w:rsidR="00066798" w:rsidRPr="00AF1091" w14:paraId="6E9E8E19" w14:textId="77777777">
        <w:tc>
          <w:tcPr>
            <w:tcW w:w="690" w:type="dxa"/>
          </w:tcPr>
          <w:p w14:paraId="7233B35C" w14:textId="77777777" w:rsidR="00066798" w:rsidRPr="00AF1091" w:rsidRDefault="00C11C4E">
            <w:pPr>
              <w:jc w:val="center"/>
              <w:rPr>
                <w:rFonts w:ascii="Times New Roman" w:eastAsia="Times New Roman" w:hAnsi="Times New Roman" w:cs="Times New Roman"/>
                <w:sz w:val="20"/>
                <w:szCs w:val="20"/>
              </w:rPr>
            </w:pPr>
            <w:r w:rsidRPr="00AF1091">
              <w:rPr>
                <w:rFonts w:ascii="Times New Roman" w:eastAsia="Times New Roman" w:hAnsi="Times New Roman" w:cs="Times New Roman"/>
                <w:sz w:val="20"/>
                <w:szCs w:val="20"/>
              </w:rPr>
              <w:t>12.</w:t>
            </w:r>
          </w:p>
        </w:tc>
        <w:tc>
          <w:tcPr>
            <w:tcW w:w="2744" w:type="dxa"/>
          </w:tcPr>
          <w:p w14:paraId="4474C96E" w14:textId="77777777" w:rsidR="00066798" w:rsidRPr="00AF1091" w:rsidRDefault="00C11C4E">
            <w:pPr>
              <w:rPr>
                <w:rFonts w:ascii="Times New Roman" w:eastAsia="Times New Roman" w:hAnsi="Times New Roman" w:cs="Times New Roman"/>
                <w:b/>
                <w:sz w:val="20"/>
                <w:szCs w:val="20"/>
              </w:rPr>
            </w:pPr>
            <w:r w:rsidRPr="00AF1091">
              <w:rPr>
                <w:rFonts w:ascii="Times New Roman" w:eastAsia="Times New Roman" w:hAnsi="Times New Roman" w:cs="Times New Roman"/>
                <w:b/>
                <w:sz w:val="20"/>
                <w:szCs w:val="20"/>
              </w:rPr>
              <w:t xml:space="preserve">Вимоги </w:t>
            </w:r>
            <w:r w:rsidRPr="00AF1091">
              <w:rPr>
                <w:rFonts w:ascii="Times New Roman" w:eastAsia="Times New Roman" w:hAnsi="Times New Roman" w:cs="Times New Roman"/>
                <w:b/>
                <w:sz w:val="20"/>
                <w:szCs w:val="20"/>
              </w:rPr>
              <w:tab/>
              <w:t>з енергозбереження та енергоефективності</w:t>
            </w:r>
          </w:p>
        </w:tc>
        <w:tc>
          <w:tcPr>
            <w:tcW w:w="6195" w:type="dxa"/>
          </w:tcPr>
          <w:p w14:paraId="4F606849" w14:textId="77777777" w:rsidR="00066798" w:rsidRPr="00AF1091" w:rsidRDefault="00C11C4E">
            <w:pPr>
              <w:rPr>
                <w:rFonts w:ascii="Times New Roman" w:eastAsia="Times New Roman" w:hAnsi="Times New Roman" w:cs="Times New Roman"/>
                <w:sz w:val="20"/>
                <w:szCs w:val="20"/>
              </w:rPr>
            </w:pPr>
            <w:r w:rsidRPr="00AF1091">
              <w:rPr>
                <w:rFonts w:ascii="Times New Roman" w:eastAsia="Times New Roman" w:hAnsi="Times New Roman" w:cs="Times New Roman"/>
                <w:sz w:val="20"/>
                <w:szCs w:val="20"/>
              </w:rPr>
              <w:t xml:space="preserve">Проектні </w:t>
            </w:r>
            <w:r w:rsidRPr="00AF1091">
              <w:rPr>
                <w:rFonts w:ascii="Times New Roman" w:eastAsia="Times New Roman" w:hAnsi="Times New Roman" w:cs="Times New Roman"/>
                <w:sz w:val="20"/>
                <w:szCs w:val="20"/>
              </w:rPr>
              <w:tab/>
              <w:t xml:space="preserve">рішення </w:t>
            </w:r>
            <w:r w:rsidRPr="00AF1091">
              <w:rPr>
                <w:rFonts w:ascii="Times New Roman" w:eastAsia="Times New Roman" w:hAnsi="Times New Roman" w:cs="Times New Roman"/>
                <w:sz w:val="20"/>
                <w:szCs w:val="20"/>
              </w:rPr>
              <w:tab/>
              <w:t xml:space="preserve">розробити </w:t>
            </w:r>
            <w:r w:rsidRPr="00AF1091">
              <w:rPr>
                <w:rFonts w:ascii="Times New Roman" w:eastAsia="Times New Roman" w:hAnsi="Times New Roman" w:cs="Times New Roman"/>
                <w:sz w:val="20"/>
                <w:szCs w:val="20"/>
              </w:rPr>
              <w:tab/>
              <w:t xml:space="preserve">у відповідності нормативних вимог, в тому числі: </w:t>
            </w:r>
          </w:p>
          <w:p w14:paraId="408DA4DE" w14:textId="77777777" w:rsidR="00066798" w:rsidRPr="00AF1091" w:rsidRDefault="00C11C4E">
            <w:pPr>
              <w:rPr>
                <w:rFonts w:ascii="Times New Roman" w:eastAsia="Times New Roman" w:hAnsi="Times New Roman" w:cs="Times New Roman"/>
                <w:sz w:val="20"/>
                <w:szCs w:val="20"/>
              </w:rPr>
            </w:pPr>
            <w:r w:rsidRPr="00AF1091">
              <w:rPr>
                <w:rFonts w:ascii="Times New Roman" w:eastAsia="Times New Roman" w:hAnsi="Times New Roman" w:cs="Times New Roman"/>
                <w:sz w:val="20"/>
                <w:szCs w:val="20"/>
              </w:rPr>
              <w:t xml:space="preserve">ДСТУ Б.А. 2.2-8:2010  </w:t>
            </w:r>
          </w:p>
          <w:p w14:paraId="14FAA527" w14:textId="77777777" w:rsidR="00066798" w:rsidRPr="00AF1091" w:rsidRDefault="00C11C4E">
            <w:pPr>
              <w:rPr>
                <w:rFonts w:ascii="Times New Roman" w:eastAsia="Times New Roman" w:hAnsi="Times New Roman" w:cs="Times New Roman"/>
                <w:sz w:val="20"/>
                <w:szCs w:val="20"/>
              </w:rPr>
            </w:pPr>
            <w:r w:rsidRPr="00AF1091">
              <w:rPr>
                <w:rFonts w:ascii="Times New Roman" w:eastAsia="Times New Roman" w:hAnsi="Times New Roman" w:cs="Times New Roman"/>
                <w:sz w:val="20"/>
                <w:szCs w:val="20"/>
              </w:rPr>
              <w:t>ДБН В.2.2-3:2018 до діючих</w:t>
            </w:r>
          </w:p>
        </w:tc>
      </w:tr>
      <w:tr w:rsidR="00066798" w:rsidRPr="00AF1091" w14:paraId="09A8E346" w14:textId="77777777">
        <w:tc>
          <w:tcPr>
            <w:tcW w:w="690" w:type="dxa"/>
          </w:tcPr>
          <w:p w14:paraId="53BE597B" w14:textId="77777777" w:rsidR="00066798" w:rsidRPr="00AF1091" w:rsidRDefault="00C11C4E">
            <w:pPr>
              <w:jc w:val="center"/>
              <w:rPr>
                <w:rFonts w:ascii="Times New Roman" w:eastAsia="Times New Roman" w:hAnsi="Times New Roman" w:cs="Times New Roman"/>
                <w:sz w:val="20"/>
                <w:szCs w:val="20"/>
              </w:rPr>
            </w:pPr>
            <w:r w:rsidRPr="00AF1091">
              <w:rPr>
                <w:rFonts w:ascii="Times New Roman" w:eastAsia="Times New Roman" w:hAnsi="Times New Roman" w:cs="Times New Roman"/>
                <w:sz w:val="20"/>
                <w:szCs w:val="20"/>
              </w:rPr>
              <w:t>13.</w:t>
            </w:r>
          </w:p>
        </w:tc>
        <w:tc>
          <w:tcPr>
            <w:tcW w:w="2744" w:type="dxa"/>
          </w:tcPr>
          <w:p w14:paraId="487B9C06" w14:textId="77777777" w:rsidR="00066798" w:rsidRPr="00AF1091" w:rsidRDefault="00C11C4E">
            <w:pPr>
              <w:rPr>
                <w:rFonts w:ascii="Times New Roman" w:eastAsia="Times New Roman" w:hAnsi="Times New Roman" w:cs="Times New Roman"/>
                <w:b/>
                <w:sz w:val="20"/>
                <w:szCs w:val="20"/>
              </w:rPr>
            </w:pPr>
            <w:r w:rsidRPr="00AF1091">
              <w:rPr>
                <w:rFonts w:ascii="Times New Roman" w:eastAsia="Times New Roman" w:hAnsi="Times New Roman" w:cs="Times New Roman"/>
                <w:b/>
                <w:sz w:val="20"/>
                <w:szCs w:val="20"/>
              </w:rPr>
              <w:t xml:space="preserve">Вимоги </w:t>
            </w:r>
            <w:r w:rsidRPr="00AF1091">
              <w:rPr>
                <w:rFonts w:ascii="Times New Roman" w:eastAsia="Times New Roman" w:hAnsi="Times New Roman" w:cs="Times New Roman"/>
                <w:b/>
                <w:sz w:val="20"/>
                <w:szCs w:val="20"/>
              </w:rPr>
              <w:tab/>
              <w:t>до благоустрою майданчика</w:t>
            </w:r>
          </w:p>
        </w:tc>
        <w:tc>
          <w:tcPr>
            <w:tcW w:w="6195" w:type="dxa"/>
          </w:tcPr>
          <w:p w14:paraId="491D71F0" w14:textId="77777777" w:rsidR="00066798" w:rsidRPr="00AF1091" w:rsidRDefault="00C11C4E">
            <w:pPr>
              <w:rPr>
                <w:rFonts w:ascii="Times New Roman" w:eastAsia="Times New Roman" w:hAnsi="Times New Roman" w:cs="Times New Roman"/>
                <w:sz w:val="20"/>
                <w:szCs w:val="20"/>
              </w:rPr>
            </w:pPr>
            <w:r w:rsidRPr="00AF1091">
              <w:rPr>
                <w:rFonts w:ascii="Times New Roman" w:eastAsia="Times New Roman" w:hAnsi="Times New Roman" w:cs="Times New Roman"/>
                <w:sz w:val="20"/>
                <w:szCs w:val="20"/>
              </w:rPr>
              <w:t>Відновлення благоустрою по існуючому стану</w:t>
            </w:r>
          </w:p>
        </w:tc>
      </w:tr>
      <w:tr w:rsidR="00066798" w:rsidRPr="00AF1091" w14:paraId="160DCF60" w14:textId="77777777">
        <w:trPr>
          <w:trHeight w:val="2187"/>
        </w:trPr>
        <w:tc>
          <w:tcPr>
            <w:tcW w:w="690" w:type="dxa"/>
          </w:tcPr>
          <w:p w14:paraId="2F23BB2A" w14:textId="77777777" w:rsidR="00066798" w:rsidRPr="00AF1091" w:rsidRDefault="00C11C4E">
            <w:pPr>
              <w:jc w:val="center"/>
              <w:rPr>
                <w:rFonts w:ascii="Times New Roman" w:eastAsia="Times New Roman" w:hAnsi="Times New Roman" w:cs="Times New Roman"/>
                <w:sz w:val="20"/>
                <w:szCs w:val="20"/>
              </w:rPr>
            </w:pPr>
            <w:r w:rsidRPr="00AF1091">
              <w:rPr>
                <w:rFonts w:ascii="Times New Roman" w:eastAsia="Times New Roman" w:hAnsi="Times New Roman" w:cs="Times New Roman"/>
                <w:sz w:val="20"/>
                <w:szCs w:val="20"/>
              </w:rPr>
              <w:t>14.</w:t>
            </w:r>
          </w:p>
        </w:tc>
        <w:tc>
          <w:tcPr>
            <w:tcW w:w="2744" w:type="dxa"/>
          </w:tcPr>
          <w:p w14:paraId="08CFFFB8" w14:textId="77777777" w:rsidR="00066798" w:rsidRPr="00AF1091" w:rsidRDefault="00C11C4E">
            <w:pPr>
              <w:rPr>
                <w:rFonts w:ascii="Times New Roman" w:eastAsia="Times New Roman" w:hAnsi="Times New Roman" w:cs="Times New Roman"/>
                <w:b/>
                <w:sz w:val="20"/>
                <w:szCs w:val="20"/>
              </w:rPr>
            </w:pPr>
            <w:r w:rsidRPr="00AF1091">
              <w:rPr>
                <w:rFonts w:ascii="Times New Roman" w:eastAsia="Times New Roman" w:hAnsi="Times New Roman" w:cs="Times New Roman"/>
                <w:b/>
                <w:sz w:val="20"/>
                <w:szCs w:val="20"/>
              </w:rPr>
              <w:t>Розділи проекту</w:t>
            </w:r>
          </w:p>
        </w:tc>
        <w:tc>
          <w:tcPr>
            <w:tcW w:w="6195" w:type="dxa"/>
          </w:tcPr>
          <w:p w14:paraId="2E91F7EF" w14:textId="77777777" w:rsidR="00066798" w:rsidRPr="00AF1091" w:rsidRDefault="00C11C4E">
            <w:pPr>
              <w:rPr>
                <w:rFonts w:ascii="Times New Roman" w:eastAsia="Times New Roman" w:hAnsi="Times New Roman" w:cs="Times New Roman"/>
                <w:sz w:val="20"/>
                <w:szCs w:val="20"/>
              </w:rPr>
            </w:pPr>
            <w:r w:rsidRPr="00AF1091">
              <w:rPr>
                <w:rFonts w:ascii="Times New Roman" w:eastAsia="Times New Roman" w:hAnsi="Times New Roman" w:cs="Times New Roman"/>
                <w:sz w:val="20"/>
                <w:szCs w:val="20"/>
              </w:rPr>
              <w:t xml:space="preserve">ПЗ (загальна пояснювальна записка) </w:t>
            </w:r>
          </w:p>
          <w:p w14:paraId="30E1473E" w14:textId="77777777" w:rsidR="00066798" w:rsidRPr="00AF1091" w:rsidRDefault="00C11C4E">
            <w:pPr>
              <w:rPr>
                <w:rFonts w:ascii="Times New Roman" w:eastAsia="Times New Roman" w:hAnsi="Times New Roman" w:cs="Times New Roman"/>
                <w:sz w:val="20"/>
                <w:szCs w:val="20"/>
              </w:rPr>
            </w:pPr>
            <w:r w:rsidRPr="00AF1091">
              <w:rPr>
                <w:rFonts w:ascii="Times New Roman" w:eastAsia="Times New Roman" w:hAnsi="Times New Roman" w:cs="Times New Roman"/>
                <w:sz w:val="20"/>
                <w:szCs w:val="20"/>
              </w:rPr>
              <w:t xml:space="preserve">АБ (архітектурно-будівельні рішення)  </w:t>
            </w:r>
          </w:p>
          <w:p w14:paraId="4D76F0EF" w14:textId="77777777" w:rsidR="00066798" w:rsidRPr="00AF1091" w:rsidRDefault="00C11C4E">
            <w:pPr>
              <w:rPr>
                <w:rFonts w:ascii="Times New Roman" w:eastAsia="Times New Roman" w:hAnsi="Times New Roman" w:cs="Times New Roman"/>
                <w:sz w:val="20"/>
                <w:szCs w:val="20"/>
              </w:rPr>
            </w:pPr>
            <w:r w:rsidRPr="00AF1091">
              <w:rPr>
                <w:rFonts w:ascii="Times New Roman" w:eastAsia="Times New Roman" w:hAnsi="Times New Roman" w:cs="Times New Roman"/>
                <w:sz w:val="20"/>
                <w:szCs w:val="20"/>
              </w:rPr>
              <w:t xml:space="preserve">ЕТР (електротехнічні рішення) </w:t>
            </w:r>
          </w:p>
          <w:p w14:paraId="6705F1BD" w14:textId="77777777" w:rsidR="00066798" w:rsidRPr="00AF1091" w:rsidRDefault="00C11C4E">
            <w:pPr>
              <w:rPr>
                <w:rFonts w:ascii="Times New Roman" w:eastAsia="Times New Roman" w:hAnsi="Times New Roman" w:cs="Times New Roman"/>
                <w:sz w:val="20"/>
                <w:szCs w:val="20"/>
              </w:rPr>
            </w:pPr>
            <w:r w:rsidRPr="00AF1091">
              <w:rPr>
                <w:rFonts w:ascii="Times New Roman" w:eastAsia="Times New Roman" w:hAnsi="Times New Roman" w:cs="Times New Roman"/>
                <w:sz w:val="20"/>
                <w:szCs w:val="20"/>
              </w:rPr>
              <w:t xml:space="preserve">К (кошторисна документація) </w:t>
            </w:r>
          </w:p>
          <w:p w14:paraId="6A17D598" w14:textId="77777777" w:rsidR="00066798" w:rsidRPr="00AF1091" w:rsidRDefault="00C11C4E">
            <w:pPr>
              <w:rPr>
                <w:rFonts w:ascii="Times New Roman" w:eastAsia="Times New Roman" w:hAnsi="Times New Roman" w:cs="Times New Roman"/>
                <w:sz w:val="20"/>
                <w:szCs w:val="20"/>
              </w:rPr>
            </w:pPr>
            <w:r w:rsidRPr="00AF1091">
              <w:rPr>
                <w:rFonts w:ascii="Times New Roman" w:eastAsia="Times New Roman" w:hAnsi="Times New Roman" w:cs="Times New Roman"/>
                <w:sz w:val="20"/>
                <w:szCs w:val="20"/>
              </w:rPr>
              <w:t xml:space="preserve">Е (енергоефективність) </w:t>
            </w:r>
          </w:p>
          <w:p w14:paraId="2F6A24AD" w14:textId="77777777" w:rsidR="00066798" w:rsidRPr="00AF1091" w:rsidRDefault="00C11C4E">
            <w:pPr>
              <w:rPr>
                <w:rFonts w:ascii="Times New Roman" w:eastAsia="Times New Roman" w:hAnsi="Times New Roman" w:cs="Times New Roman"/>
                <w:sz w:val="20"/>
                <w:szCs w:val="20"/>
              </w:rPr>
            </w:pPr>
            <w:r w:rsidRPr="00AF1091">
              <w:rPr>
                <w:rFonts w:ascii="Times New Roman" w:eastAsia="Times New Roman" w:hAnsi="Times New Roman" w:cs="Times New Roman"/>
                <w:sz w:val="20"/>
                <w:szCs w:val="20"/>
              </w:rPr>
              <w:t>Інші розділи згідно ДБН А.2.2-3-2014</w:t>
            </w:r>
          </w:p>
        </w:tc>
      </w:tr>
      <w:tr w:rsidR="00066798" w:rsidRPr="00AF1091" w14:paraId="7089924B" w14:textId="77777777">
        <w:tc>
          <w:tcPr>
            <w:tcW w:w="690" w:type="dxa"/>
          </w:tcPr>
          <w:p w14:paraId="2AD95724" w14:textId="77777777" w:rsidR="00066798" w:rsidRPr="00AF1091" w:rsidRDefault="00C11C4E">
            <w:pPr>
              <w:jc w:val="center"/>
              <w:rPr>
                <w:rFonts w:ascii="Times New Roman" w:eastAsia="Times New Roman" w:hAnsi="Times New Roman" w:cs="Times New Roman"/>
                <w:sz w:val="20"/>
                <w:szCs w:val="20"/>
              </w:rPr>
            </w:pPr>
            <w:r w:rsidRPr="00AF1091">
              <w:rPr>
                <w:rFonts w:ascii="Times New Roman" w:eastAsia="Times New Roman" w:hAnsi="Times New Roman" w:cs="Times New Roman"/>
                <w:sz w:val="20"/>
                <w:szCs w:val="20"/>
              </w:rPr>
              <w:t>15.</w:t>
            </w:r>
          </w:p>
        </w:tc>
        <w:tc>
          <w:tcPr>
            <w:tcW w:w="2744" w:type="dxa"/>
          </w:tcPr>
          <w:p w14:paraId="6EF0BB92" w14:textId="77777777" w:rsidR="00066798" w:rsidRPr="00AF1091" w:rsidRDefault="00C11C4E">
            <w:pPr>
              <w:jc w:val="center"/>
              <w:rPr>
                <w:rFonts w:ascii="Times New Roman" w:eastAsia="Times New Roman" w:hAnsi="Times New Roman" w:cs="Times New Roman"/>
                <w:b/>
                <w:sz w:val="20"/>
                <w:szCs w:val="20"/>
              </w:rPr>
            </w:pPr>
            <w:r w:rsidRPr="00AF1091">
              <w:rPr>
                <w:rFonts w:ascii="Times New Roman" w:eastAsia="Times New Roman" w:hAnsi="Times New Roman" w:cs="Times New Roman"/>
                <w:b/>
                <w:sz w:val="20"/>
                <w:szCs w:val="20"/>
              </w:rPr>
              <w:t xml:space="preserve">Обсяги робіт  </w:t>
            </w:r>
          </w:p>
        </w:tc>
        <w:tc>
          <w:tcPr>
            <w:tcW w:w="6195" w:type="dxa"/>
          </w:tcPr>
          <w:p w14:paraId="2458B26C" w14:textId="77777777" w:rsidR="00066798" w:rsidRPr="00AF1091" w:rsidRDefault="00C11C4E">
            <w:pPr>
              <w:rPr>
                <w:rFonts w:ascii="Times New Roman" w:eastAsia="Times New Roman" w:hAnsi="Times New Roman" w:cs="Times New Roman"/>
                <w:sz w:val="20"/>
                <w:szCs w:val="20"/>
              </w:rPr>
            </w:pPr>
            <w:r w:rsidRPr="00AF1091">
              <w:rPr>
                <w:rFonts w:ascii="Times New Roman" w:eastAsia="Times New Roman" w:hAnsi="Times New Roman" w:cs="Times New Roman"/>
                <w:sz w:val="20"/>
                <w:szCs w:val="20"/>
              </w:rPr>
              <w:t xml:space="preserve">До архітектурно-будівельних рішень. </w:t>
            </w:r>
          </w:p>
          <w:p w14:paraId="79C19FBD" w14:textId="77777777" w:rsidR="00066798" w:rsidRPr="00AF1091" w:rsidRDefault="00C11C4E">
            <w:pPr>
              <w:rPr>
                <w:rFonts w:ascii="Times New Roman" w:eastAsia="Times New Roman" w:hAnsi="Times New Roman" w:cs="Times New Roman"/>
                <w:sz w:val="20"/>
                <w:szCs w:val="20"/>
              </w:rPr>
            </w:pPr>
            <w:r w:rsidRPr="00AF1091">
              <w:rPr>
                <w:rFonts w:ascii="Times New Roman" w:eastAsia="Times New Roman" w:hAnsi="Times New Roman" w:cs="Times New Roman"/>
                <w:sz w:val="20"/>
                <w:szCs w:val="20"/>
              </w:rPr>
              <w:t xml:space="preserve">- </w:t>
            </w:r>
            <w:proofErr w:type="spellStart"/>
            <w:r w:rsidRPr="00AF1091">
              <w:rPr>
                <w:rFonts w:ascii="Times New Roman" w:eastAsia="Times New Roman" w:hAnsi="Times New Roman" w:cs="Times New Roman"/>
                <w:sz w:val="20"/>
                <w:szCs w:val="20"/>
              </w:rPr>
              <w:t>Загальнобудівельні</w:t>
            </w:r>
            <w:proofErr w:type="spellEnd"/>
            <w:r w:rsidRPr="00AF1091">
              <w:rPr>
                <w:rFonts w:ascii="Times New Roman" w:eastAsia="Times New Roman" w:hAnsi="Times New Roman" w:cs="Times New Roman"/>
                <w:sz w:val="20"/>
                <w:szCs w:val="20"/>
              </w:rPr>
              <w:t xml:space="preserve"> та опоряджувальні роботи</w:t>
            </w:r>
          </w:p>
          <w:p w14:paraId="141A12F1" w14:textId="77777777" w:rsidR="00066798" w:rsidRPr="00AF1091" w:rsidRDefault="00C11C4E">
            <w:pPr>
              <w:rPr>
                <w:rFonts w:ascii="Times New Roman" w:eastAsia="Times New Roman" w:hAnsi="Times New Roman" w:cs="Times New Roman"/>
                <w:sz w:val="20"/>
                <w:szCs w:val="20"/>
              </w:rPr>
            </w:pPr>
            <w:r w:rsidRPr="00AF1091">
              <w:rPr>
                <w:rFonts w:ascii="Times New Roman" w:eastAsia="Times New Roman" w:hAnsi="Times New Roman" w:cs="Times New Roman"/>
                <w:sz w:val="20"/>
                <w:szCs w:val="20"/>
              </w:rPr>
              <w:t xml:space="preserve"> Проектувальник повинен врахувати при розробці документу   ремонт 10 приміщень та ремонту коридору з обов’язковим влаштуванням внутрішніх пандусів або підняттям рівнів підлог до рівня коридору. Поточний ремонт приміщень потребує: ремонту електрики, вирівнювання та оздоблювання стін, встановленню підвісних стель,  ремонту підлоги, облаштуванню внутрішнього пандусу, необхідно запланувати в одному з приміщень інклюзивний санвузол та два звичайних санвузла ,пробиття отворів та встановлення перемичок, демонтаж перегородок з метою об’єднання суміжних приміщень. Гаряче водопостачання  планується за допомогою бойлера. Необхідна заміна вікон разом з заміною відливів віконних та внутрішніх підвіконь ,також потрібна заміна усіх дверей, запланувати скління на лоджію. При монтажних роботах з вікнами врахувати роботи з демонтажу та монтажу грат, які встановленні на всіх вікнах,  планується встановлення окремих  приладів обліку, як на водопостачання так і на електропостачання. </w:t>
            </w:r>
          </w:p>
          <w:p w14:paraId="47557600" w14:textId="77777777" w:rsidR="00066798" w:rsidRPr="00AF1091" w:rsidRDefault="00C11C4E">
            <w:pPr>
              <w:rPr>
                <w:rFonts w:ascii="Times New Roman" w:eastAsia="Times New Roman" w:hAnsi="Times New Roman" w:cs="Times New Roman"/>
                <w:sz w:val="20"/>
                <w:szCs w:val="20"/>
              </w:rPr>
            </w:pPr>
            <w:r w:rsidRPr="00AF1091">
              <w:rPr>
                <w:rFonts w:ascii="Times New Roman" w:eastAsia="Times New Roman" w:hAnsi="Times New Roman" w:cs="Times New Roman"/>
                <w:sz w:val="20"/>
                <w:szCs w:val="20"/>
              </w:rPr>
              <w:t>Запланувати створення окремого входу до будівлі зі сходами та облаштуванням пандусом для інклюзивної доступності.</w:t>
            </w:r>
          </w:p>
          <w:p w14:paraId="349CBEA9" w14:textId="77777777" w:rsidR="00066798" w:rsidRPr="00AF1091" w:rsidRDefault="00C11C4E">
            <w:pPr>
              <w:rPr>
                <w:rFonts w:ascii="Times New Roman" w:eastAsia="Times New Roman" w:hAnsi="Times New Roman" w:cs="Times New Roman"/>
                <w:sz w:val="20"/>
                <w:szCs w:val="20"/>
              </w:rPr>
            </w:pPr>
            <w:r w:rsidRPr="00AF1091">
              <w:rPr>
                <w:rFonts w:ascii="Times New Roman" w:eastAsia="Times New Roman" w:hAnsi="Times New Roman" w:cs="Times New Roman"/>
                <w:sz w:val="20"/>
                <w:szCs w:val="20"/>
              </w:rPr>
              <w:t>Планується встановлення вхідних дверей з встановленням автоматичного відкривання.</w:t>
            </w:r>
          </w:p>
          <w:p w14:paraId="7C4B1901" w14:textId="77777777" w:rsidR="00066798" w:rsidRPr="00AF1091" w:rsidRDefault="00C11C4E">
            <w:pPr>
              <w:rPr>
                <w:rFonts w:ascii="Times New Roman" w:eastAsia="Times New Roman" w:hAnsi="Times New Roman" w:cs="Times New Roman"/>
                <w:sz w:val="20"/>
                <w:szCs w:val="20"/>
              </w:rPr>
            </w:pPr>
            <w:r w:rsidRPr="00AF1091">
              <w:rPr>
                <w:rFonts w:ascii="Times New Roman" w:eastAsia="Times New Roman" w:hAnsi="Times New Roman" w:cs="Times New Roman"/>
                <w:sz w:val="20"/>
                <w:szCs w:val="20"/>
              </w:rPr>
              <w:t xml:space="preserve"> </w:t>
            </w:r>
          </w:p>
          <w:p w14:paraId="680B43BB" w14:textId="77777777" w:rsidR="00066798" w:rsidRPr="00AF1091" w:rsidRDefault="00C11C4E">
            <w:pPr>
              <w:rPr>
                <w:rFonts w:ascii="Times New Roman" w:eastAsia="Times New Roman" w:hAnsi="Times New Roman" w:cs="Times New Roman"/>
                <w:sz w:val="20"/>
                <w:szCs w:val="20"/>
              </w:rPr>
            </w:pPr>
            <w:r w:rsidRPr="00AF1091">
              <w:rPr>
                <w:rFonts w:ascii="Times New Roman" w:hAnsi="Times New Roman" w:cs="Times New Roman"/>
                <w:sz w:val="20"/>
                <w:szCs w:val="20"/>
              </w:rPr>
              <w:t xml:space="preserve"> </w:t>
            </w:r>
            <w:r w:rsidRPr="00AF1091">
              <w:rPr>
                <w:rFonts w:ascii="Times New Roman" w:eastAsia="Times New Roman" w:hAnsi="Times New Roman" w:cs="Times New Roman"/>
                <w:sz w:val="20"/>
                <w:szCs w:val="20"/>
              </w:rPr>
              <w:t xml:space="preserve">Кошторисна документація: </w:t>
            </w:r>
          </w:p>
          <w:p w14:paraId="13324D41" w14:textId="77777777" w:rsidR="00066798" w:rsidRPr="00AF1091" w:rsidRDefault="00C11C4E">
            <w:pPr>
              <w:rPr>
                <w:rFonts w:ascii="Times New Roman" w:eastAsia="Times New Roman" w:hAnsi="Times New Roman" w:cs="Times New Roman"/>
                <w:sz w:val="20"/>
                <w:szCs w:val="20"/>
              </w:rPr>
            </w:pPr>
            <w:r w:rsidRPr="00AF1091">
              <w:rPr>
                <w:rFonts w:ascii="Times New Roman" w:eastAsia="Times New Roman" w:hAnsi="Times New Roman" w:cs="Times New Roman"/>
                <w:sz w:val="20"/>
                <w:szCs w:val="20"/>
              </w:rPr>
              <w:t>-</w:t>
            </w:r>
            <w:r w:rsidRPr="00AF1091">
              <w:rPr>
                <w:rFonts w:ascii="Times New Roman" w:eastAsia="Times New Roman" w:hAnsi="Times New Roman" w:cs="Times New Roman"/>
                <w:sz w:val="20"/>
                <w:szCs w:val="20"/>
              </w:rPr>
              <w:tab/>
              <w:t xml:space="preserve">передбачити узгодження кошторису з Замовником ; </w:t>
            </w:r>
          </w:p>
          <w:p w14:paraId="0BCA74CF" w14:textId="77777777" w:rsidR="00066798" w:rsidRPr="00AF1091" w:rsidRDefault="00C11C4E">
            <w:pPr>
              <w:rPr>
                <w:rFonts w:ascii="Times New Roman" w:eastAsia="Times New Roman" w:hAnsi="Times New Roman" w:cs="Times New Roman"/>
                <w:sz w:val="20"/>
                <w:szCs w:val="20"/>
              </w:rPr>
            </w:pPr>
            <w:r w:rsidRPr="00AF1091">
              <w:rPr>
                <w:rFonts w:ascii="Times New Roman" w:eastAsia="Times New Roman" w:hAnsi="Times New Roman" w:cs="Times New Roman"/>
                <w:sz w:val="20"/>
                <w:szCs w:val="20"/>
              </w:rPr>
              <w:t>-</w:t>
            </w:r>
            <w:r w:rsidRPr="00AF1091">
              <w:rPr>
                <w:rFonts w:ascii="Times New Roman" w:eastAsia="Times New Roman" w:hAnsi="Times New Roman" w:cs="Times New Roman"/>
                <w:sz w:val="20"/>
                <w:szCs w:val="20"/>
              </w:rPr>
              <w:tab/>
              <w:t xml:space="preserve">передбачити в кошторисній документації виконання ремонтних робіт: ремонт стін та </w:t>
            </w:r>
            <w:proofErr w:type="spellStart"/>
            <w:r w:rsidRPr="00AF1091">
              <w:rPr>
                <w:rFonts w:ascii="Times New Roman" w:eastAsia="Times New Roman" w:hAnsi="Times New Roman" w:cs="Times New Roman"/>
                <w:sz w:val="20"/>
                <w:szCs w:val="20"/>
              </w:rPr>
              <w:t>перекриттів</w:t>
            </w:r>
            <w:proofErr w:type="spellEnd"/>
            <w:r w:rsidRPr="00AF1091">
              <w:rPr>
                <w:rFonts w:ascii="Times New Roman" w:eastAsia="Times New Roman" w:hAnsi="Times New Roman" w:cs="Times New Roman"/>
                <w:sz w:val="20"/>
                <w:szCs w:val="20"/>
              </w:rPr>
              <w:t xml:space="preserve"> в місцях, що будуть пошкоджені під час демонтажу та монтажу перегородок; відновлення стін після пробивання отворів та при розширенні дверних отворів ; відновлення стін по завершенню робіт з монтажу системи електрозабезпечення в </w:t>
            </w:r>
            <w:proofErr w:type="spellStart"/>
            <w:r w:rsidRPr="00AF1091">
              <w:rPr>
                <w:rFonts w:ascii="Times New Roman" w:eastAsia="Times New Roman" w:hAnsi="Times New Roman" w:cs="Times New Roman"/>
                <w:sz w:val="20"/>
                <w:szCs w:val="20"/>
              </w:rPr>
              <w:t>штроблених</w:t>
            </w:r>
            <w:proofErr w:type="spellEnd"/>
            <w:r w:rsidRPr="00AF1091">
              <w:rPr>
                <w:rFonts w:ascii="Times New Roman" w:eastAsia="Times New Roman" w:hAnsi="Times New Roman" w:cs="Times New Roman"/>
                <w:sz w:val="20"/>
                <w:szCs w:val="20"/>
              </w:rPr>
              <w:t xml:space="preserve"> каналах.; вивіз сміття та прибирання території. </w:t>
            </w:r>
          </w:p>
          <w:p w14:paraId="70EFD388" w14:textId="77777777" w:rsidR="00066798" w:rsidRPr="00AF1091" w:rsidRDefault="00C11C4E">
            <w:pPr>
              <w:rPr>
                <w:rFonts w:ascii="Times New Roman" w:eastAsia="Times New Roman" w:hAnsi="Times New Roman" w:cs="Times New Roman"/>
                <w:sz w:val="20"/>
                <w:szCs w:val="20"/>
              </w:rPr>
            </w:pPr>
            <w:r w:rsidRPr="00AF1091">
              <w:rPr>
                <w:rFonts w:ascii="Times New Roman" w:eastAsia="Times New Roman" w:hAnsi="Times New Roman" w:cs="Times New Roman"/>
                <w:sz w:val="20"/>
                <w:szCs w:val="20"/>
              </w:rPr>
              <w:t xml:space="preserve"> </w:t>
            </w:r>
          </w:p>
          <w:p w14:paraId="3B92FA4C" w14:textId="77777777" w:rsidR="00066798" w:rsidRPr="00AF1091" w:rsidRDefault="00C11C4E">
            <w:pPr>
              <w:rPr>
                <w:rFonts w:ascii="Times New Roman" w:eastAsia="Times New Roman" w:hAnsi="Times New Roman" w:cs="Times New Roman"/>
                <w:sz w:val="20"/>
                <w:szCs w:val="20"/>
              </w:rPr>
            </w:pPr>
            <w:r w:rsidRPr="00AF1091">
              <w:rPr>
                <w:rFonts w:ascii="Times New Roman" w:eastAsia="Times New Roman" w:hAnsi="Times New Roman" w:cs="Times New Roman"/>
                <w:sz w:val="20"/>
                <w:szCs w:val="20"/>
              </w:rPr>
              <w:t xml:space="preserve">Загальні питання: </w:t>
            </w:r>
          </w:p>
          <w:p w14:paraId="1099130C" w14:textId="77777777" w:rsidR="00066798" w:rsidRPr="00AF1091" w:rsidRDefault="00C11C4E">
            <w:pPr>
              <w:rPr>
                <w:rFonts w:ascii="Times New Roman" w:eastAsia="Times New Roman" w:hAnsi="Times New Roman" w:cs="Times New Roman"/>
                <w:sz w:val="20"/>
                <w:szCs w:val="20"/>
              </w:rPr>
            </w:pPr>
            <w:r w:rsidRPr="00AF1091">
              <w:rPr>
                <w:rFonts w:ascii="Times New Roman" w:eastAsia="Times New Roman" w:hAnsi="Times New Roman" w:cs="Times New Roman"/>
                <w:sz w:val="20"/>
                <w:szCs w:val="20"/>
              </w:rPr>
              <w:t xml:space="preserve"> Проектувальник повинен презентувати проект всім відповідним зацікавленим особам для отримання попередніх коментарів.  Погодження проектно-кошторисної документації з усіма необхідними організаціями проводить Проектувальник. </w:t>
            </w:r>
          </w:p>
          <w:p w14:paraId="5B7C7A3D" w14:textId="77777777" w:rsidR="00066798" w:rsidRPr="00AF1091" w:rsidRDefault="00C11C4E">
            <w:pPr>
              <w:rPr>
                <w:rFonts w:ascii="Times New Roman" w:eastAsia="Times New Roman" w:hAnsi="Times New Roman" w:cs="Times New Roman"/>
                <w:sz w:val="20"/>
                <w:szCs w:val="20"/>
              </w:rPr>
            </w:pPr>
            <w:r w:rsidRPr="00AF1091">
              <w:rPr>
                <w:rFonts w:ascii="Times New Roman" w:eastAsia="Times New Roman" w:hAnsi="Times New Roman" w:cs="Times New Roman"/>
                <w:sz w:val="20"/>
                <w:szCs w:val="20"/>
              </w:rPr>
              <w:t xml:space="preserve"> Всі необхідні дозволи та технічні умови отримує Проектувальник (за необхідності). </w:t>
            </w:r>
          </w:p>
          <w:p w14:paraId="516A6FEB" w14:textId="77777777" w:rsidR="00066798" w:rsidRPr="00AF1091" w:rsidRDefault="00C11C4E">
            <w:pPr>
              <w:rPr>
                <w:rFonts w:ascii="Times New Roman" w:eastAsia="Times New Roman" w:hAnsi="Times New Roman" w:cs="Times New Roman"/>
                <w:sz w:val="20"/>
                <w:szCs w:val="20"/>
              </w:rPr>
            </w:pPr>
            <w:r w:rsidRPr="00AF1091">
              <w:rPr>
                <w:rFonts w:ascii="Times New Roman" w:eastAsia="Times New Roman" w:hAnsi="Times New Roman" w:cs="Times New Roman"/>
                <w:sz w:val="20"/>
                <w:szCs w:val="20"/>
              </w:rPr>
              <w:lastRenderedPageBreak/>
              <w:t xml:space="preserve"> Проектно-кошторисна документація повинна враховувати вимоги всіх, діючих на момент проектування, нормативних документів. </w:t>
            </w:r>
          </w:p>
          <w:p w14:paraId="7B546A93" w14:textId="77777777" w:rsidR="00066798" w:rsidRPr="00AF1091" w:rsidRDefault="00C11C4E">
            <w:pPr>
              <w:rPr>
                <w:rFonts w:ascii="Times New Roman" w:eastAsia="Times New Roman" w:hAnsi="Times New Roman" w:cs="Times New Roman"/>
                <w:sz w:val="20"/>
                <w:szCs w:val="20"/>
              </w:rPr>
            </w:pPr>
            <w:r w:rsidRPr="00AF1091">
              <w:rPr>
                <w:rFonts w:ascii="Times New Roman" w:eastAsia="Times New Roman" w:hAnsi="Times New Roman" w:cs="Times New Roman"/>
                <w:sz w:val="20"/>
                <w:szCs w:val="20"/>
              </w:rPr>
              <w:t xml:space="preserve"> Розроблений проект повинен мати достатню деталізацію, тобто повинні бути деталізовані та зображені на кресленні всі необхідні вузли, примикання, місця кріплення чи установки для забезпечення якісного виконання монтажних та будівельних робіт.  Проектувальник може залучити субпідрядників та інших проектувальників за умови надання ними відповідних документів/сертифікатів, які підтверджують їх кваліфікацію. Проектувальник має повідомити про залучення субпідрядників до</w:t>
            </w:r>
            <w:r w:rsidRPr="00AF1091">
              <w:rPr>
                <w:rFonts w:ascii="Times New Roman" w:hAnsi="Times New Roman" w:cs="Times New Roman"/>
                <w:sz w:val="20"/>
                <w:szCs w:val="20"/>
              </w:rPr>
              <w:t xml:space="preserve"> </w:t>
            </w:r>
            <w:r w:rsidRPr="00AF1091">
              <w:rPr>
                <w:rFonts w:ascii="Times New Roman" w:eastAsia="Times New Roman" w:hAnsi="Times New Roman" w:cs="Times New Roman"/>
                <w:sz w:val="20"/>
                <w:szCs w:val="20"/>
              </w:rPr>
              <w:t>підписання контракту Замовнику, а Замовник, у свою чергу, має право відмовитися від запропонованих субпідрядників.</w:t>
            </w:r>
          </w:p>
        </w:tc>
      </w:tr>
      <w:tr w:rsidR="00066798" w:rsidRPr="00AF1091" w14:paraId="524F5423" w14:textId="77777777">
        <w:tc>
          <w:tcPr>
            <w:tcW w:w="690" w:type="dxa"/>
          </w:tcPr>
          <w:p w14:paraId="68BE420D" w14:textId="77777777" w:rsidR="00066798" w:rsidRPr="00AF1091" w:rsidRDefault="00C11C4E">
            <w:pPr>
              <w:jc w:val="center"/>
              <w:rPr>
                <w:rFonts w:ascii="Times New Roman" w:eastAsia="Times New Roman" w:hAnsi="Times New Roman" w:cs="Times New Roman"/>
                <w:sz w:val="20"/>
                <w:szCs w:val="20"/>
              </w:rPr>
            </w:pPr>
            <w:r w:rsidRPr="00AF1091">
              <w:rPr>
                <w:rFonts w:ascii="Times New Roman" w:eastAsia="Times New Roman" w:hAnsi="Times New Roman" w:cs="Times New Roman"/>
                <w:sz w:val="20"/>
                <w:szCs w:val="20"/>
              </w:rPr>
              <w:lastRenderedPageBreak/>
              <w:t>16</w:t>
            </w:r>
          </w:p>
        </w:tc>
        <w:tc>
          <w:tcPr>
            <w:tcW w:w="2744" w:type="dxa"/>
          </w:tcPr>
          <w:p w14:paraId="65F8E1D5" w14:textId="77777777" w:rsidR="00066798" w:rsidRPr="00AF1091" w:rsidRDefault="00C11C4E">
            <w:pPr>
              <w:rPr>
                <w:rFonts w:ascii="Times New Roman" w:eastAsia="Times New Roman" w:hAnsi="Times New Roman" w:cs="Times New Roman"/>
                <w:b/>
                <w:sz w:val="20"/>
                <w:szCs w:val="20"/>
              </w:rPr>
            </w:pPr>
            <w:r w:rsidRPr="00AF1091">
              <w:rPr>
                <w:rFonts w:ascii="Times New Roman" w:eastAsia="Times New Roman" w:hAnsi="Times New Roman" w:cs="Times New Roman"/>
                <w:b/>
                <w:sz w:val="20"/>
                <w:szCs w:val="20"/>
              </w:rPr>
              <w:t>Умови оплати</w:t>
            </w:r>
          </w:p>
        </w:tc>
        <w:tc>
          <w:tcPr>
            <w:tcW w:w="6195" w:type="dxa"/>
          </w:tcPr>
          <w:p w14:paraId="17FCA4EA" w14:textId="77777777" w:rsidR="00066798" w:rsidRPr="00AF1091" w:rsidRDefault="00C11C4E">
            <w:pPr>
              <w:jc w:val="center"/>
              <w:rPr>
                <w:rFonts w:ascii="Times New Roman" w:eastAsia="Times New Roman" w:hAnsi="Times New Roman" w:cs="Times New Roman"/>
                <w:sz w:val="20"/>
                <w:szCs w:val="20"/>
              </w:rPr>
            </w:pPr>
            <w:r w:rsidRPr="00AF1091">
              <w:rPr>
                <w:rFonts w:ascii="Times New Roman" w:eastAsia="Times New Roman" w:hAnsi="Times New Roman" w:cs="Times New Roman"/>
                <w:sz w:val="20"/>
                <w:szCs w:val="20"/>
              </w:rPr>
              <w:t>Виконання завдання має починатись одразу після підписання Договору на виконання робіт та виконуватися у терміни, зазначені в Договорі. Оплата буде здійснена після підписання Актів виконаних робіт.</w:t>
            </w:r>
          </w:p>
        </w:tc>
      </w:tr>
      <w:tr w:rsidR="00066798" w:rsidRPr="00AF1091" w14:paraId="2CC4A4AF" w14:textId="77777777">
        <w:tc>
          <w:tcPr>
            <w:tcW w:w="690" w:type="dxa"/>
          </w:tcPr>
          <w:p w14:paraId="485BA638" w14:textId="77777777" w:rsidR="00066798" w:rsidRPr="00AF1091" w:rsidRDefault="00C11C4E">
            <w:pPr>
              <w:jc w:val="center"/>
              <w:rPr>
                <w:rFonts w:ascii="Times New Roman" w:eastAsia="Times New Roman" w:hAnsi="Times New Roman" w:cs="Times New Roman"/>
                <w:sz w:val="20"/>
                <w:szCs w:val="20"/>
              </w:rPr>
            </w:pPr>
            <w:r w:rsidRPr="00AF1091">
              <w:rPr>
                <w:rFonts w:ascii="Times New Roman" w:eastAsia="Times New Roman" w:hAnsi="Times New Roman" w:cs="Times New Roman"/>
                <w:sz w:val="20"/>
                <w:szCs w:val="20"/>
              </w:rPr>
              <w:t>17</w:t>
            </w:r>
          </w:p>
        </w:tc>
        <w:tc>
          <w:tcPr>
            <w:tcW w:w="2744" w:type="dxa"/>
            <w:tcBorders>
              <w:top w:val="single" w:sz="4" w:space="0" w:color="000000"/>
              <w:left w:val="single" w:sz="4" w:space="0" w:color="000000"/>
              <w:bottom w:val="single" w:sz="4" w:space="0" w:color="000000"/>
              <w:right w:val="single" w:sz="4" w:space="0" w:color="000000"/>
            </w:tcBorders>
          </w:tcPr>
          <w:p w14:paraId="7F049492" w14:textId="77777777" w:rsidR="00066798" w:rsidRPr="00AF1091" w:rsidRDefault="00C11C4E">
            <w:pPr>
              <w:spacing w:line="259" w:lineRule="auto"/>
              <w:rPr>
                <w:rFonts w:ascii="Times New Roman" w:eastAsia="Times New Roman" w:hAnsi="Times New Roman" w:cs="Times New Roman"/>
                <w:sz w:val="20"/>
                <w:szCs w:val="20"/>
              </w:rPr>
            </w:pPr>
            <w:r w:rsidRPr="00AF1091">
              <w:rPr>
                <w:rFonts w:ascii="Times New Roman" w:eastAsia="Times New Roman" w:hAnsi="Times New Roman" w:cs="Times New Roman"/>
                <w:b/>
                <w:sz w:val="20"/>
                <w:szCs w:val="20"/>
              </w:rPr>
              <w:t xml:space="preserve">Кількість екземплярів </w:t>
            </w:r>
          </w:p>
        </w:tc>
        <w:tc>
          <w:tcPr>
            <w:tcW w:w="6195" w:type="dxa"/>
            <w:tcBorders>
              <w:top w:val="single" w:sz="4" w:space="0" w:color="000000"/>
              <w:left w:val="single" w:sz="4" w:space="0" w:color="000000"/>
              <w:bottom w:val="single" w:sz="4" w:space="0" w:color="000000"/>
              <w:right w:val="single" w:sz="4" w:space="0" w:color="000000"/>
            </w:tcBorders>
          </w:tcPr>
          <w:p w14:paraId="6DC4AA42" w14:textId="77777777" w:rsidR="00066798" w:rsidRPr="00AF1091" w:rsidRDefault="00C11C4E">
            <w:pPr>
              <w:spacing w:line="259" w:lineRule="auto"/>
              <w:ind w:right="58"/>
              <w:rPr>
                <w:rFonts w:ascii="Times New Roman" w:eastAsia="Times New Roman" w:hAnsi="Times New Roman" w:cs="Times New Roman"/>
                <w:sz w:val="20"/>
                <w:szCs w:val="20"/>
              </w:rPr>
            </w:pPr>
            <w:r w:rsidRPr="00AF1091">
              <w:rPr>
                <w:rFonts w:ascii="Times New Roman" w:eastAsia="Times New Roman" w:hAnsi="Times New Roman" w:cs="Times New Roman"/>
                <w:sz w:val="20"/>
                <w:szCs w:val="20"/>
              </w:rPr>
              <w:t xml:space="preserve">Проектна документація розробляється українською мовою. Проектна документація видається в 4-х екземплярах на паперовому носієві та 1 екземпляр на електронному носієві. </w:t>
            </w:r>
          </w:p>
        </w:tc>
      </w:tr>
      <w:tr w:rsidR="00066798" w:rsidRPr="00AF1091" w14:paraId="7737F926" w14:textId="77777777">
        <w:tc>
          <w:tcPr>
            <w:tcW w:w="690" w:type="dxa"/>
          </w:tcPr>
          <w:p w14:paraId="0EEE870C" w14:textId="77777777" w:rsidR="00066798" w:rsidRPr="00AF1091" w:rsidRDefault="00C11C4E">
            <w:pPr>
              <w:jc w:val="center"/>
              <w:rPr>
                <w:rFonts w:ascii="Times New Roman" w:eastAsia="Times New Roman" w:hAnsi="Times New Roman" w:cs="Times New Roman"/>
                <w:sz w:val="20"/>
                <w:szCs w:val="20"/>
              </w:rPr>
            </w:pPr>
            <w:r w:rsidRPr="00AF1091">
              <w:rPr>
                <w:rFonts w:ascii="Times New Roman" w:eastAsia="Times New Roman" w:hAnsi="Times New Roman" w:cs="Times New Roman"/>
                <w:sz w:val="20"/>
                <w:szCs w:val="20"/>
              </w:rPr>
              <w:t>18</w:t>
            </w:r>
          </w:p>
        </w:tc>
        <w:tc>
          <w:tcPr>
            <w:tcW w:w="2744" w:type="dxa"/>
            <w:tcBorders>
              <w:top w:val="single" w:sz="4" w:space="0" w:color="000000"/>
              <w:left w:val="single" w:sz="4" w:space="0" w:color="000000"/>
              <w:bottom w:val="single" w:sz="4" w:space="0" w:color="000000"/>
              <w:right w:val="single" w:sz="4" w:space="0" w:color="000000"/>
            </w:tcBorders>
          </w:tcPr>
          <w:p w14:paraId="6FBF970C" w14:textId="77777777" w:rsidR="00066798" w:rsidRPr="00AF1091" w:rsidRDefault="00C11C4E">
            <w:pPr>
              <w:spacing w:line="259" w:lineRule="auto"/>
              <w:ind w:right="60"/>
              <w:rPr>
                <w:rFonts w:ascii="Times New Roman" w:eastAsia="Times New Roman" w:hAnsi="Times New Roman" w:cs="Times New Roman"/>
                <w:sz w:val="20"/>
                <w:szCs w:val="20"/>
              </w:rPr>
            </w:pPr>
            <w:r w:rsidRPr="00AF1091">
              <w:rPr>
                <w:rFonts w:ascii="Times New Roman" w:eastAsia="Times New Roman" w:hAnsi="Times New Roman" w:cs="Times New Roman"/>
                <w:b/>
                <w:sz w:val="20"/>
                <w:szCs w:val="20"/>
              </w:rPr>
              <w:t xml:space="preserve">Вимоги до режиму безпеки та охорони праці </w:t>
            </w:r>
          </w:p>
        </w:tc>
        <w:tc>
          <w:tcPr>
            <w:tcW w:w="6195" w:type="dxa"/>
            <w:tcBorders>
              <w:top w:val="single" w:sz="4" w:space="0" w:color="000000"/>
              <w:left w:val="single" w:sz="4" w:space="0" w:color="000000"/>
              <w:bottom w:val="single" w:sz="4" w:space="0" w:color="000000"/>
              <w:right w:val="single" w:sz="4" w:space="0" w:color="000000"/>
            </w:tcBorders>
            <w:vAlign w:val="center"/>
          </w:tcPr>
          <w:p w14:paraId="24129056" w14:textId="77777777" w:rsidR="00066798" w:rsidRPr="00AF1091" w:rsidRDefault="00C11C4E">
            <w:pPr>
              <w:spacing w:line="259" w:lineRule="auto"/>
              <w:rPr>
                <w:rFonts w:ascii="Times New Roman" w:eastAsia="Times New Roman" w:hAnsi="Times New Roman" w:cs="Times New Roman"/>
                <w:sz w:val="20"/>
                <w:szCs w:val="20"/>
              </w:rPr>
            </w:pPr>
            <w:r w:rsidRPr="00AF1091">
              <w:rPr>
                <w:rFonts w:ascii="Times New Roman" w:eastAsia="Times New Roman" w:hAnsi="Times New Roman" w:cs="Times New Roman"/>
                <w:sz w:val="20"/>
                <w:szCs w:val="20"/>
              </w:rPr>
              <w:t xml:space="preserve">Згідно ДБН та у відповідності з діючими нормативними документами  </w:t>
            </w:r>
          </w:p>
        </w:tc>
      </w:tr>
      <w:tr w:rsidR="00066798" w:rsidRPr="00AF1091" w14:paraId="445AA7B1" w14:textId="77777777">
        <w:tc>
          <w:tcPr>
            <w:tcW w:w="690" w:type="dxa"/>
          </w:tcPr>
          <w:p w14:paraId="395E12B4" w14:textId="77777777" w:rsidR="00066798" w:rsidRPr="00AF1091" w:rsidRDefault="00C11C4E">
            <w:pPr>
              <w:jc w:val="center"/>
              <w:rPr>
                <w:rFonts w:ascii="Times New Roman" w:eastAsia="Times New Roman" w:hAnsi="Times New Roman" w:cs="Times New Roman"/>
                <w:sz w:val="20"/>
                <w:szCs w:val="20"/>
              </w:rPr>
            </w:pPr>
            <w:r w:rsidRPr="00AF1091">
              <w:rPr>
                <w:rFonts w:ascii="Times New Roman" w:eastAsia="Times New Roman" w:hAnsi="Times New Roman" w:cs="Times New Roman"/>
                <w:sz w:val="20"/>
                <w:szCs w:val="20"/>
              </w:rPr>
              <w:t>19</w:t>
            </w:r>
          </w:p>
        </w:tc>
        <w:tc>
          <w:tcPr>
            <w:tcW w:w="2744" w:type="dxa"/>
            <w:tcBorders>
              <w:top w:val="single" w:sz="4" w:space="0" w:color="000000"/>
              <w:left w:val="single" w:sz="4" w:space="0" w:color="000000"/>
              <w:bottom w:val="single" w:sz="4" w:space="0" w:color="000000"/>
              <w:right w:val="single" w:sz="4" w:space="0" w:color="000000"/>
            </w:tcBorders>
          </w:tcPr>
          <w:p w14:paraId="69004C72" w14:textId="77777777" w:rsidR="00066798" w:rsidRPr="00AF1091" w:rsidRDefault="00C11C4E">
            <w:pPr>
              <w:spacing w:line="259" w:lineRule="auto"/>
              <w:rPr>
                <w:rFonts w:ascii="Times New Roman" w:eastAsia="Times New Roman" w:hAnsi="Times New Roman" w:cs="Times New Roman"/>
                <w:sz w:val="20"/>
                <w:szCs w:val="20"/>
              </w:rPr>
            </w:pPr>
            <w:r w:rsidRPr="00AF1091">
              <w:rPr>
                <w:rFonts w:ascii="Times New Roman" w:eastAsia="Times New Roman" w:hAnsi="Times New Roman" w:cs="Times New Roman"/>
                <w:b/>
                <w:sz w:val="20"/>
                <w:szCs w:val="20"/>
              </w:rPr>
              <w:t xml:space="preserve">Установлений строк експлуатації </w:t>
            </w:r>
          </w:p>
        </w:tc>
        <w:tc>
          <w:tcPr>
            <w:tcW w:w="6195" w:type="dxa"/>
            <w:tcBorders>
              <w:top w:val="single" w:sz="4" w:space="0" w:color="000000"/>
              <w:left w:val="single" w:sz="4" w:space="0" w:color="000000"/>
              <w:bottom w:val="single" w:sz="4" w:space="0" w:color="000000"/>
              <w:right w:val="single" w:sz="4" w:space="0" w:color="000000"/>
            </w:tcBorders>
            <w:vAlign w:val="center"/>
          </w:tcPr>
          <w:p w14:paraId="4B818F13" w14:textId="77777777" w:rsidR="00066798" w:rsidRPr="00AF1091" w:rsidRDefault="00C11C4E">
            <w:pPr>
              <w:spacing w:line="259" w:lineRule="auto"/>
              <w:rPr>
                <w:rFonts w:ascii="Times New Roman" w:eastAsia="Times New Roman" w:hAnsi="Times New Roman" w:cs="Times New Roman"/>
                <w:sz w:val="20"/>
                <w:szCs w:val="20"/>
              </w:rPr>
            </w:pPr>
            <w:r w:rsidRPr="00AF1091">
              <w:rPr>
                <w:rFonts w:ascii="Times New Roman" w:eastAsia="Times New Roman" w:hAnsi="Times New Roman" w:cs="Times New Roman"/>
                <w:sz w:val="20"/>
                <w:szCs w:val="20"/>
              </w:rPr>
              <w:t xml:space="preserve">10 років </w:t>
            </w:r>
          </w:p>
        </w:tc>
      </w:tr>
      <w:tr w:rsidR="00066798" w:rsidRPr="00AF1091" w14:paraId="7A1AF08E" w14:textId="77777777">
        <w:tc>
          <w:tcPr>
            <w:tcW w:w="690" w:type="dxa"/>
          </w:tcPr>
          <w:p w14:paraId="64DFF855" w14:textId="77777777" w:rsidR="00066798" w:rsidRPr="00AF1091" w:rsidRDefault="00C11C4E">
            <w:pPr>
              <w:jc w:val="center"/>
              <w:rPr>
                <w:rFonts w:ascii="Times New Roman" w:eastAsia="Times New Roman" w:hAnsi="Times New Roman" w:cs="Times New Roman"/>
                <w:sz w:val="20"/>
                <w:szCs w:val="20"/>
              </w:rPr>
            </w:pPr>
            <w:r w:rsidRPr="00AF1091">
              <w:rPr>
                <w:rFonts w:ascii="Times New Roman" w:eastAsia="Times New Roman" w:hAnsi="Times New Roman" w:cs="Times New Roman"/>
                <w:sz w:val="20"/>
                <w:szCs w:val="20"/>
              </w:rPr>
              <w:t>20</w:t>
            </w:r>
          </w:p>
        </w:tc>
        <w:tc>
          <w:tcPr>
            <w:tcW w:w="2744" w:type="dxa"/>
            <w:tcBorders>
              <w:top w:val="single" w:sz="4" w:space="0" w:color="000000"/>
              <w:left w:val="single" w:sz="4" w:space="0" w:color="000000"/>
              <w:bottom w:val="single" w:sz="4" w:space="0" w:color="000000"/>
              <w:right w:val="single" w:sz="4" w:space="0" w:color="000000"/>
            </w:tcBorders>
            <w:vAlign w:val="center"/>
          </w:tcPr>
          <w:p w14:paraId="7F46B635" w14:textId="77777777" w:rsidR="00066798" w:rsidRPr="00AF1091" w:rsidRDefault="00C11C4E">
            <w:pPr>
              <w:spacing w:line="259" w:lineRule="auto"/>
              <w:rPr>
                <w:rFonts w:ascii="Times New Roman" w:eastAsia="Times New Roman" w:hAnsi="Times New Roman" w:cs="Times New Roman"/>
                <w:sz w:val="20"/>
                <w:szCs w:val="20"/>
              </w:rPr>
            </w:pPr>
            <w:r w:rsidRPr="00AF1091">
              <w:rPr>
                <w:rFonts w:ascii="Times New Roman" w:eastAsia="Times New Roman" w:hAnsi="Times New Roman" w:cs="Times New Roman"/>
                <w:b/>
                <w:sz w:val="20"/>
                <w:szCs w:val="20"/>
              </w:rPr>
              <w:t xml:space="preserve">Якість робіт </w:t>
            </w:r>
          </w:p>
        </w:tc>
        <w:tc>
          <w:tcPr>
            <w:tcW w:w="6195" w:type="dxa"/>
            <w:tcBorders>
              <w:top w:val="single" w:sz="4" w:space="0" w:color="000000"/>
              <w:left w:val="single" w:sz="4" w:space="0" w:color="000000"/>
              <w:bottom w:val="single" w:sz="4" w:space="0" w:color="000000"/>
              <w:right w:val="single" w:sz="4" w:space="0" w:color="000000"/>
            </w:tcBorders>
          </w:tcPr>
          <w:p w14:paraId="56C90D95" w14:textId="77777777" w:rsidR="00066798" w:rsidRPr="00AF1091" w:rsidRDefault="00C11C4E">
            <w:pPr>
              <w:spacing w:line="258" w:lineRule="auto"/>
              <w:ind w:right="140"/>
              <w:rPr>
                <w:rFonts w:ascii="Times New Roman" w:eastAsia="Times New Roman" w:hAnsi="Times New Roman" w:cs="Times New Roman"/>
                <w:sz w:val="20"/>
                <w:szCs w:val="20"/>
              </w:rPr>
            </w:pPr>
            <w:r w:rsidRPr="00AF1091">
              <w:rPr>
                <w:rFonts w:ascii="Times New Roman" w:eastAsia="Times New Roman" w:hAnsi="Times New Roman" w:cs="Times New Roman"/>
                <w:sz w:val="20"/>
                <w:szCs w:val="20"/>
              </w:rPr>
              <w:t xml:space="preserve">Проектна документація повинна відповідати положенням чинного законодавства України, вимогам будівельних норм та нормативних документів. </w:t>
            </w:r>
          </w:p>
        </w:tc>
      </w:tr>
      <w:tr w:rsidR="00066798" w:rsidRPr="00AF1091" w14:paraId="6B340A0C" w14:textId="77777777">
        <w:tc>
          <w:tcPr>
            <w:tcW w:w="690" w:type="dxa"/>
          </w:tcPr>
          <w:p w14:paraId="768B7935" w14:textId="77777777" w:rsidR="00066798" w:rsidRPr="00AF1091" w:rsidRDefault="00C11C4E">
            <w:pPr>
              <w:jc w:val="center"/>
              <w:rPr>
                <w:rFonts w:ascii="Times New Roman" w:eastAsia="Times New Roman" w:hAnsi="Times New Roman" w:cs="Times New Roman"/>
                <w:sz w:val="20"/>
                <w:szCs w:val="20"/>
              </w:rPr>
            </w:pPr>
            <w:r w:rsidRPr="00AF1091">
              <w:rPr>
                <w:rFonts w:ascii="Times New Roman" w:eastAsia="Times New Roman" w:hAnsi="Times New Roman" w:cs="Times New Roman"/>
                <w:sz w:val="20"/>
                <w:szCs w:val="20"/>
              </w:rPr>
              <w:t>21</w:t>
            </w:r>
          </w:p>
        </w:tc>
        <w:tc>
          <w:tcPr>
            <w:tcW w:w="2744" w:type="dxa"/>
            <w:tcBorders>
              <w:top w:val="single" w:sz="4" w:space="0" w:color="000000"/>
              <w:left w:val="single" w:sz="4" w:space="0" w:color="000000"/>
              <w:bottom w:val="single" w:sz="4" w:space="0" w:color="000000"/>
              <w:right w:val="single" w:sz="4" w:space="0" w:color="000000"/>
            </w:tcBorders>
            <w:vAlign w:val="center"/>
          </w:tcPr>
          <w:p w14:paraId="5FB5EFBF" w14:textId="77777777" w:rsidR="00066798" w:rsidRPr="00AF1091" w:rsidRDefault="00C11C4E">
            <w:pPr>
              <w:spacing w:line="259" w:lineRule="auto"/>
              <w:rPr>
                <w:rFonts w:ascii="Times New Roman" w:eastAsia="Times New Roman" w:hAnsi="Times New Roman" w:cs="Times New Roman"/>
                <w:sz w:val="20"/>
                <w:szCs w:val="20"/>
              </w:rPr>
            </w:pPr>
            <w:r w:rsidRPr="00AF1091">
              <w:rPr>
                <w:rFonts w:ascii="Times New Roman" w:eastAsia="Times New Roman" w:hAnsi="Times New Roman" w:cs="Times New Roman"/>
                <w:b/>
                <w:sz w:val="20"/>
                <w:szCs w:val="20"/>
              </w:rPr>
              <w:t xml:space="preserve">Якість матеріалів </w:t>
            </w:r>
          </w:p>
        </w:tc>
        <w:tc>
          <w:tcPr>
            <w:tcW w:w="6195" w:type="dxa"/>
            <w:tcBorders>
              <w:top w:val="single" w:sz="4" w:space="0" w:color="000000"/>
              <w:left w:val="single" w:sz="4" w:space="0" w:color="000000"/>
              <w:bottom w:val="single" w:sz="4" w:space="0" w:color="000000"/>
              <w:right w:val="single" w:sz="4" w:space="0" w:color="000000"/>
            </w:tcBorders>
          </w:tcPr>
          <w:p w14:paraId="61BB5836" w14:textId="77777777" w:rsidR="00066798" w:rsidRPr="00AF1091" w:rsidRDefault="00C11C4E">
            <w:pPr>
              <w:spacing w:line="259" w:lineRule="auto"/>
              <w:rPr>
                <w:rFonts w:ascii="Times New Roman" w:eastAsia="Times New Roman" w:hAnsi="Times New Roman" w:cs="Times New Roman"/>
                <w:sz w:val="20"/>
                <w:szCs w:val="20"/>
              </w:rPr>
            </w:pPr>
            <w:r w:rsidRPr="00AF1091">
              <w:rPr>
                <w:rFonts w:ascii="Times New Roman" w:eastAsia="Times New Roman" w:hAnsi="Times New Roman" w:cs="Times New Roman"/>
                <w:sz w:val="20"/>
                <w:szCs w:val="20"/>
              </w:rPr>
              <w:t xml:space="preserve">Матеріали зазначені в проектній документації мають відповідати нормам, стандартам, якісним показникам і технічним вимогам, що встановлені чинними нормативними актами, і підтверджуватися сертифікатами якості та / або технічними паспортами, іншими документами, що підтверджують їх якісні характеристики. </w:t>
            </w:r>
          </w:p>
        </w:tc>
      </w:tr>
      <w:tr w:rsidR="00066798" w:rsidRPr="00AF1091" w14:paraId="277302E7" w14:textId="77777777">
        <w:tc>
          <w:tcPr>
            <w:tcW w:w="690" w:type="dxa"/>
          </w:tcPr>
          <w:p w14:paraId="467266EB" w14:textId="77777777" w:rsidR="00066798" w:rsidRPr="00AF1091" w:rsidRDefault="00C11C4E">
            <w:pPr>
              <w:jc w:val="center"/>
              <w:rPr>
                <w:rFonts w:ascii="Times New Roman" w:eastAsia="Times New Roman" w:hAnsi="Times New Roman" w:cs="Times New Roman"/>
                <w:sz w:val="20"/>
                <w:szCs w:val="20"/>
              </w:rPr>
            </w:pPr>
            <w:r w:rsidRPr="00AF1091">
              <w:rPr>
                <w:rFonts w:ascii="Times New Roman" w:eastAsia="Times New Roman" w:hAnsi="Times New Roman" w:cs="Times New Roman"/>
                <w:sz w:val="20"/>
                <w:szCs w:val="20"/>
              </w:rPr>
              <w:t>22</w:t>
            </w:r>
          </w:p>
        </w:tc>
        <w:tc>
          <w:tcPr>
            <w:tcW w:w="2744" w:type="dxa"/>
            <w:tcBorders>
              <w:top w:val="single" w:sz="4" w:space="0" w:color="000000"/>
              <w:left w:val="single" w:sz="4" w:space="0" w:color="000000"/>
              <w:bottom w:val="single" w:sz="4" w:space="0" w:color="000000"/>
              <w:right w:val="single" w:sz="4" w:space="0" w:color="000000"/>
            </w:tcBorders>
          </w:tcPr>
          <w:p w14:paraId="2DE32940" w14:textId="77777777" w:rsidR="00066798" w:rsidRPr="00AF1091" w:rsidRDefault="00C11C4E">
            <w:pPr>
              <w:spacing w:line="259" w:lineRule="auto"/>
              <w:rPr>
                <w:rFonts w:ascii="Times New Roman" w:eastAsia="Times New Roman" w:hAnsi="Times New Roman" w:cs="Times New Roman"/>
                <w:sz w:val="20"/>
                <w:szCs w:val="20"/>
              </w:rPr>
            </w:pPr>
            <w:r w:rsidRPr="00AF1091">
              <w:rPr>
                <w:rFonts w:ascii="Times New Roman" w:eastAsia="Times New Roman" w:hAnsi="Times New Roman" w:cs="Times New Roman"/>
                <w:b/>
                <w:sz w:val="20"/>
                <w:szCs w:val="20"/>
              </w:rPr>
              <w:t xml:space="preserve">Різне </w:t>
            </w:r>
          </w:p>
        </w:tc>
        <w:tc>
          <w:tcPr>
            <w:tcW w:w="6195" w:type="dxa"/>
            <w:tcBorders>
              <w:top w:val="single" w:sz="4" w:space="0" w:color="000000"/>
              <w:left w:val="single" w:sz="4" w:space="0" w:color="000000"/>
              <w:bottom w:val="single" w:sz="4" w:space="0" w:color="000000"/>
              <w:right w:val="single" w:sz="4" w:space="0" w:color="000000"/>
            </w:tcBorders>
          </w:tcPr>
          <w:p w14:paraId="7EB25AF5" w14:textId="77777777" w:rsidR="00066798" w:rsidRPr="00AF1091" w:rsidRDefault="00C11C4E">
            <w:pPr>
              <w:spacing w:after="5" w:line="248" w:lineRule="auto"/>
              <w:jc w:val="both"/>
              <w:rPr>
                <w:rFonts w:ascii="Times New Roman" w:eastAsia="Times New Roman" w:hAnsi="Times New Roman" w:cs="Times New Roman"/>
                <w:sz w:val="20"/>
                <w:szCs w:val="20"/>
              </w:rPr>
            </w:pPr>
            <w:r w:rsidRPr="00AF1091">
              <w:rPr>
                <w:rFonts w:ascii="Times New Roman" w:eastAsia="Times New Roman" w:hAnsi="Times New Roman" w:cs="Times New Roman"/>
                <w:sz w:val="20"/>
                <w:szCs w:val="20"/>
              </w:rPr>
              <w:t>З технічних питань звертатися на електронну пошту</w:t>
            </w:r>
            <w:r w:rsidRPr="00AF1091">
              <w:rPr>
                <w:rFonts w:ascii="Times New Roman" w:eastAsia="Times New Roman" w:hAnsi="Times New Roman" w:cs="Times New Roman"/>
                <w:b/>
                <w:sz w:val="20"/>
                <w:szCs w:val="20"/>
              </w:rPr>
              <w:t xml:space="preserve"> </w:t>
            </w:r>
            <w:r w:rsidRPr="00AF1091">
              <w:rPr>
                <w:rFonts w:ascii="Times New Roman" w:eastAsia="Times New Roman" w:hAnsi="Times New Roman" w:cs="Times New Roman"/>
                <w:b/>
                <w:color w:val="0000FF"/>
                <w:sz w:val="20"/>
                <w:szCs w:val="20"/>
              </w:rPr>
              <w:t>d.hnatiuk@rokada.org.ua</w:t>
            </w:r>
          </w:p>
          <w:p w14:paraId="1B5859A0" w14:textId="77777777" w:rsidR="00066798" w:rsidRPr="00AF1091" w:rsidRDefault="00066798">
            <w:pPr>
              <w:spacing w:line="259" w:lineRule="auto"/>
              <w:jc w:val="both"/>
              <w:rPr>
                <w:rFonts w:ascii="Times New Roman" w:eastAsia="Times New Roman" w:hAnsi="Times New Roman" w:cs="Times New Roman"/>
                <w:color w:val="FF0000"/>
                <w:sz w:val="20"/>
                <w:szCs w:val="20"/>
              </w:rPr>
            </w:pPr>
          </w:p>
        </w:tc>
      </w:tr>
    </w:tbl>
    <w:p w14:paraId="02431F1B" w14:textId="77777777" w:rsidR="00066798" w:rsidRPr="00AF1091" w:rsidRDefault="00066798" w:rsidP="00937959">
      <w:pPr>
        <w:jc w:val="both"/>
        <w:rPr>
          <w:rFonts w:ascii="Times New Roman" w:eastAsia="Times New Roman" w:hAnsi="Times New Roman" w:cs="Times New Roman"/>
          <w:i/>
          <w:sz w:val="20"/>
          <w:szCs w:val="20"/>
        </w:rPr>
      </w:pPr>
    </w:p>
    <w:p w14:paraId="5F93D96B" w14:textId="77777777" w:rsidR="00066798" w:rsidRPr="00AF1091" w:rsidRDefault="00C11C4E" w:rsidP="00937959">
      <w:pPr>
        <w:pStyle w:val="a7"/>
        <w:numPr>
          <w:ilvl w:val="0"/>
          <w:numId w:val="1"/>
        </w:numPr>
        <w:jc w:val="both"/>
        <w:rPr>
          <w:rFonts w:ascii="Times New Roman" w:eastAsia="Times New Roman" w:hAnsi="Times New Roman" w:cs="Times New Roman"/>
          <w:i/>
          <w:sz w:val="20"/>
          <w:szCs w:val="20"/>
        </w:rPr>
      </w:pPr>
      <w:r w:rsidRPr="00AF1091">
        <w:rPr>
          <w:rFonts w:ascii="Times New Roman" w:eastAsia="Times New Roman" w:hAnsi="Times New Roman" w:cs="Times New Roman"/>
          <w:i/>
          <w:sz w:val="20"/>
          <w:szCs w:val="20"/>
        </w:rPr>
        <w:t>Впродовж 5 календарних діб здійснює виїзд разом з представником замовника для обмірювання , обстеження та отримання побажань по оздобленню приміщень безпосередньо на об’єкті.</w:t>
      </w:r>
    </w:p>
    <w:p w14:paraId="4608D8E7" w14:textId="73E7BA70" w:rsidR="00066798" w:rsidRPr="00AF1091" w:rsidRDefault="00C11C4E" w:rsidP="00937959">
      <w:pPr>
        <w:pStyle w:val="a7"/>
        <w:numPr>
          <w:ilvl w:val="0"/>
          <w:numId w:val="1"/>
        </w:numPr>
        <w:jc w:val="both"/>
        <w:rPr>
          <w:rFonts w:ascii="Times New Roman" w:eastAsia="Times New Roman" w:hAnsi="Times New Roman" w:cs="Times New Roman"/>
          <w:i/>
          <w:sz w:val="20"/>
          <w:szCs w:val="20"/>
        </w:rPr>
      </w:pPr>
      <w:r w:rsidRPr="00AF1091">
        <w:rPr>
          <w:rFonts w:ascii="Times New Roman" w:eastAsia="Times New Roman" w:hAnsi="Times New Roman" w:cs="Times New Roman"/>
          <w:i/>
          <w:sz w:val="20"/>
          <w:szCs w:val="20"/>
        </w:rPr>
        <w:t>Раз на тиждень підрядник разом з замовником проводять нараду про хід виконання робіт,</w:t>
      </w:r>
      <w:r w:rsidR="00937959" w:rsidRPr="00AF1091">
        <w:rPr>
          <w:rFonts w:ascii="Times New Roman" w:eastAsia="Times New Roman" w:hAnsi="Times New Roman" w:cs="Times New Roman"/>
          <w:i/>
          <w:sz w:val="20"/>
          <w:szCs w:val="20"/>
        </w:rPr>
        <w:t xml:space="preserve"> </w:t>
      </w:r>
      <w:r w:rsidRPr="00AF1091">
        <w:rPr>
          <w:rFonts w:ascii="Times New Roman" w:eastAsia="Times New Roman" w:hAnsi="Times New Roman" w:cs="Times New Roman"/>
          <w:i/>
          <w:sz w:val="20"/>
          <w:szCs w:val="20"/>
        </w:rPr>
        <w:t xml:space="preserve">зустріч може проводитися як онлайн так і </w:t>
      </w:r>
      <w:proofErr w:type="spellStart"/>
      <w:r w:rsidRPr="00AF1091">
        <w:rPr>
          <w:rFonts w:ascii="Times New Roman" w:eastAsia="Times New Roman" w:hAnsi="Times New Roman" w:cs="Times New Roman"/>
          <w:i/>
          <w:sz w:val="20"/>
          <w:szCs w:val="20"/>
        </w:rPr>
        <w:t>офлайн</w:t>
      </w:r>
      <w:proofErr w:type="spellEnd"/>
      <w:r w:rsidRPr="00AF1091">
        <w:rPr>
          <w:rFonts w:ascii="Times New Roman" w:eastAsia="Times New Roman" w:hAnsi="Times New Roman" w:cs="Times New Roman"/>
          <w:i/>
          <w:sz w:val="20"/>
          <w:szCs w:val="20"/>
        </w:rPr>
        <w:t xml:space="preserve"> з виїздом на об’єкт на вимогу </w:t>
      </w:r>
      <w:r w:rsidR="00937959" w:rsidRPr="00AF1091">
        <w:rPr>
          <w:rFonts w:ascii="Times New Roman" w:eastAsia="Times New Roman" w:hAnsi="Times New Roman" w:cs="Times New Roman"/>
          <w:i/>
          <w:sz w:val="20"/>
          <w:szCs w:val="20"/>
        </w:rPr>
        <w:t>З</w:t>
      </w:r>
      <w:r w:rsidRPr="00AF1091">
        <w:rPr>
          <w:rFonts w:ascii="Times New Roman" w:eastAsia="Times New Roman" w:hAnsi="Times New Roman" w:cs="Times New Roman"/>
          <w:i/>
          <w:sz w:val="20"/>
          <w:szCs w:val="20"/>
        </w:rPr>
        <w:t>амовника.</w:t>
      </w:r>
    </w:p>
    <w:p w14:paraId="34F16656" w14:textId="1BE84ED4" w:rsidR="00066798" w:rsidRPr="00AF1091" w:rsidRDefault="00C11C4E" w:rsidP="00937959">
      <w:pPr>
        <w:pStyle w:val="a7"/>
        <w:numPr>
          <w:ilvl w:val="0"/>
          <w:numId w:val="1"/>
        </w:numPr>
        <w:jc w:val="both"/>
        <w:rPr>
          <w:rFonts w:ascii="Times New Roman" w:eastAsia="Times New Roman" w:hAnsi="Times New Roman" w:cs="Times New Roman"/>
          <w:i/>
          <w:sz w:val="20"/>
          <w:szCs w:val="20"/>
        </w:rPr>
      </w:pPr>
      <w:r w:rsidRPr="00AF1091">
        <w:rPr>
          <w:rFonts w:ascii="Times New Roman" w:eastAsia="Times New Roman" w:hAnsi="Times New Roman" w:cs="Times New Roman"/>
          <w:i/>
          <w:sz w:val="20"/>
          <w:szCs w:val="20"/>
        </w:rPr>
        <w:t xml:space="preserve">Підрядник повинен подати на узгодження замовнику та </w:t>
      </w:r>
      <w:proofErr w:type="spellStart"/>
      <w:r w:rsidRPr="00AF1091">
        <w:rPr>
          <w:rFonts w:ascii="Times New Roman" w:eastAsia="Times New Roman" w:hAnsi="Times New Roman" w:cs="Times New Roman"/>
          <w:i/>
          <w:sz w:val="20"/>
          <w:szCs w:val="20"/>
        </w:rPr>
        <w:t>внести</w:t>
      </w:r>
      <w:proofErr w:type="spellEnd"/>
      <w:r w:rsidRPr="00AF1091">
        <w:rPr>
          <w:rFonts w:ascii="Times New Roman" w:eastAsia="Times New Roman" w:hAnsi="Times New Roman" w:cs="Times New Roman"/>
          <w:i/>
          <w:sz w:val="20"/>
          <w:szCs w:val="20"/>
        </w:rPr>
        <w:t xml:space="preserve"> всі необхідні рекомендації під час розроблення та впровадження проектної документації.</w:t>
      </w:r>
    </w:p>
    <w:p w14:paraId="2BEFCBFB" w14:textId="77777777" w:rsidR="00066798" w:rsidRPr="00AF1091" w:rsidRDefault="00C11C4E" w:rsidP="00937959">
      <w:pPr>
        <w:pStyle w:val="a7"/>
        <w:numPr>
          <w:ilvl w:val="0"/>
          <w:numId w:val="1"/>
        </w:numPr>
        <w:jc w:val="both"/>
        <w:rPr>
          <w:rFonts w:ascii="Times New Roman" w:eastAsia="Times New Roman" w:hAnsi="Times New Roman" w:cs="Times New Roman"/>
          <w:i/>
          <w:sz w:val="20"/>
          <w:szCs w:val="20"/>
        </w:rPr>
      </w:pPr>
      <w:r w:rsidRPr="00AF1091">
        <w:rPr>
          <w:rFonts w:ascii="Times New Roman" w:eastAsia="Times New Roman" w:hAnsi="Times New Roman" w:cs="Times New Roman"/>
          <w:i/>
          <w:sz w:val="20"/>
          <w:szCs w:val="20"/>
        </w:rPr>
        <w:t>На вимогу замовника підрядник зобов’язаний здійснити спільний виїзд на об’єкт протягом 3 х діб з дати такої вимоги.</w:t>
      </w:r>
    </w:p>
    <w:p w14:paraId="6A6CE068" w14:textId="6D86BA40" w:rsidR="00AF1091" w:rsidRDefault="00AF1091" w:rsidP="00AF1091">
      <w:pPr>
        <w:spacing w:after="0"/>
        <w:rPr>
          <w:rFonts w:ascii="Times New Roman" w:hAnsi="Times New Roman" w:cs="Times New Roman"/>
          <w:sz w:val="20"/>
          <w:szCs w:val="20"/>
        </w:rPr>
      </w:pPr>
      <w:r w:rsidRPr="00AF1091">
        <w:rPr>
          <w:rFonts w:ascii="Times New Roman" w:hAnsi="Times New Roman" w:cs="Times New Roman"/>
          <w:sz w:val="20"/>
          <w:szCs w:val="20"/>
        </w:rPr>
        <w:t>ПІБ: ______________________________________________________</w:t>
      </w:r>
    </w:p>
    <w:p w14:paraId="64A42A33" w14:textId="77777777" w:rsidR="00AF1091" w:rsidRPr="00AF1091" w:rsidRDefault="00AF1091" w:rsidP="00AF1091">
      <w:pPr>
        <w:spacing w:after="0"/>
        <w:rPr>
          <w:rFonts w:ascii="Times New Roman" w:hAnsi="Times New Roman" w:cs="Times New Roman"/>
          <w:sz w:val="20"/>
          <w:szCs w:val="20"/>
        </w:rPr>
      </w:pPr>
    </w:p>
    <w:p w14:paraId="6DE9F096" w14:textId="77777777" w:rsidR="00AF1091" w:rsidRPr="00AF1091" w:rsidRDefault="00AF1091" w:rsidP="00AF1091">
      <w:pPr>
        <w:spacing w:after="0"/>
        <w:rPr>
          <w:rFonts w:ascii="Times New Roman" w:hAnsi="Times New Roman" w:cs="Times New Roman"/>
          <w:sz w:val="20"/>
          <w:szCs w:val="20"/>
        </w:rPr>
      </w:pPr>
      <w:r w:rsidRPr="00AF1091">
        <w:rPr>
          <w:rFonts w:ascii="Times New Roman" w:hAnsi="Times New Roman" w:cs="Times New Roman"/>
          <w:sz w:val="20"/>
          <w:szCs w:val="20"/>
        </w:rPr>
        <w:t>ПІДПИС: _____________________________________________</w:t>
      </w:r>
    </w:p>
    <w:p w14:paraId="42BF9F88" w14:textId="77777777" w:rsidR="00AF1091" w:rsidRPr="00AF1091" w:rsidRDefault="00AF1091" w:rsidP="00AF1091">
      <w:pPr>
        <w:spacing w:after="0"/>
        <w:rPr>
          <w:rFonts w:ascii="Times New Roman" w:hAnsi="Times New Roman" w:cs="Times New Roman"/>
          <w:sz w:val="20"/>
          <w:szCs w:val="20"/>
        </w:rPr>
      </w:pPr>
    </w:p>
    <w:p w14:paraId="4C57F3C1" w14:textId="77777777" w:rsidR="00AF1091" w:rsidRPr="00AF1091" w:rsidRDefault="00AF1091" w:rsidP="00AF1091">
      <w:pPr>
        <w:spacing w:after="0"/>
        <w:rPr>
          <w:rFonts w:ascii="Times New Roman" w:hAnsi="Times New Roman" w:cs="Times New Roman"/>
          <w:sz w:val="20"/>
          <w:szCs w:val="20"/>
        </w:rPr>
      </w:pPr>
      <w:r w:rsidRPr="00AF1091">
        <w:rPr>
          <w:rFonts w:ascii="Times New Roman" w:hAnsi="Times New Roman" w:cs="Times New Roman"/>
          <w:sz w:val="20"/>
          <w:szCs w:val="20"/>
        </w:rPr>
        <w:t>ПОСАДА: ___________________________________________________</w:t>
      </w:r>
    </w:p>
    <w:p w14:paraId="652F1AAA" w14:textId="77777777" w:rsidR="00AF1091" w:rsidRPr="00AF1091" w:rsidRDefault="00AF1091" w:rsidP="00AF1091">
      <w:pPr>
        <w:spacing w:after="0"/>
        <w:rPr>
          <w:rFonts w:ascii="Times New Roman" w:hAnsi="Times New Roman" w:cs="Times New Roman"/>
          <w:sz w:val="20"/>
          <w:szCs w:val="20"/>
        </w:rPr>
      </w:pPr>
    </w:p>
    <w:p w14:paraId="5B1EC6A5" w14:textId="77777777" w:rsidR="00AF1091" w:rsidRPr="00AF1091" w:rsidRDefault="00AF1091" w:rsidP="00AF1091">
      <w:pPr>
        <w:spacing w:after="0"/>
        <w:rPr>
          <w:rFonts w:ascii="Times New Roman" w:hAnsi="Times New Roman" w:cs="Times New Roman"/>
          <w:sz w:val="20"/>
          <w:szCs w:val="20"/>
        </w:rPr>
      </w:pPr>
      <w:r w:rsidRPr="00AF1091">
        <w:rPr>
          <w:rFonts w:ascii="Times New Roman" w:hAnsi="Times New Roman" w:cs="Times New Roman"/>
          <w:sz w:val="20"/>
          <w:szCs w:val="20"/>
        </w:rPr>
        <w:t>Електронна пошта та мобільний телефон______________________________________</w:t>
      </w:r>
    </w:p>
    <w:p w14:paraId="46B78E71" w14:textId="77777777" w:rsidR="00AF1091" w:rsidRPr="00AF1091" w:rsidRDefault="00AF1091" w:rsidP="00AF1091">
      <w:pPr>
        <w:spacing w:after="0"/>
        <w:rPr>
          <w:rFonts w:ascii="Times New Roman" w:hAnsi="Times New Roman" w:cs="Times New Roman"/>
          <w:sz w:val="20"/>
          <w:szCs w:val="20"/>
        </w:rPr>
      </w:pPr>
    </w:p>
    <w:p w14:paraId="0AE0717A" w14:textId="77777777" w:rsidR="00AF1091" w:rsidRPr="00AF1091" w:rsidRDefault="00AF1091" w:rsidP="00AF1091">
      <w:pPr>
        <w:spacing w:after="0"/>
        <w:rPr>
          <w:rFonts w:ascii="Times New Roman" w:hAnsi="Times New Roman" w:cs="Times New Roman"/>
          <w:sz w:val="20"/>
          <w:szCs w:val="20"/>
        </w:rPr>
      </w:pPr>
      <w:r w:rsidRPr="00AF1091">
        <w:rPr>
          <w:rFonts w:ascii="Times New Roman" w:hAnsi="Times New Roman" w:cs="Times New Roman"/>
          <w:sz w:val="20"/>
          <w:szCs w:val="20"/>
        </w:rPr>
        <w:t>ПЕЧАТКА:</w:t>
      </w:r>
    </w:p>
    <w:p w14:paraId="5F6E026D" w14:textId="77777777" w:rsidR="00AF1091" w:rsidRPr="00AF1091" w:rsidRDefault="00AF1091" w:rsidP="00AF1091">
      <w:pPr>
        <w:spacing w:after="0"/>
        <w:rPr>
          <w:rFonts w:ascii="Times New Roman" w:hAnsi="Times New Roman" w:cs="Times New Roman"/>
          <w:sz w:val="20"/>
          <w:szCs w:val="20"/>
        </w:rPr>
      </w:pPr>
    </w:p>
    <w:p w14:paraId="1A5FF6C7" w14:textId="77777777" w:rsidR="00AF1091" w:rsidRPr="00AF1091" w:rsidRDefault="00AF1091" w:rsidP="00AF1091">
      <w:pPr>
        <w:spacing w:after="0"/>
        <w:rPr>
          <w:rFonts w:ascii="Times New Roman" w:hAnsi="Times New Roman" w:cs="Times New Roman"/>
          <w:sz w:val="20"/>
          <w:szCs w:val="20"/>
        </w:rPr>
      </w:pPr>
      <w:r w:rsidRPr="00AF1091">
        <w:rPr>
          <w:rFonts w:ascii="Times New Roman" w:hAnsi="Times New Roman" w:cs="Times New Roman"/>
          <w:sz w:val="20"/>
          <w:szCs w:val="20"/>
        </w:rPr>
        <w:t>ДАТА:</w:t>
      </w:r>
    </w:p>
    <w:p w14:paraId="6E8AE856" w14:textId="77777777" w:rsidR="00AF1091" w:rsidRPr="00AF1091" w:rsidRDefault="00AF1091" w:rsidP="00AF1091">
      <w:pPr>
        <w:spacing w:after="0"/>
        <w:rPr>
          <w:rFonts w:ascii="Times New Roman" w:hAnsi="Times New Roman" w:cs="Times New Roman"/>
          <w:sz w:val="20"/>
          <w:szCs w:val="20"/>
        </w:rPr>
      </w:pPr>
    </w:p>
    <w:p w14:paraId="62002659" w14:textId="77777777" w:rsidR="00AF1091" w:rsidRPr="00AF1091" w:rsidRDefault="00AF1091" w:rsidP="00AF1091">
      <w:pPr>
        <w:spacing w:after="0"/>
        <w:rPr>
          <w:rFonts w:ascii="Times New Roman" w:hAnsi="Times New Roman" w:cs="Times New Roman"/>
          <w:sz w:val="20"/>
          <w:szCs w:val="20"/>
        </w:rPr>
      </w:pPr>
      <w:r w:rsidRPr="00AF1091">
        <w:rPr>
          <w:rFonts w:ascii="Times New Roman" w:hAnsi="Times New Roman" w:cs="Times New Roman"/>
          <w:sz w:val="20"/>
          <w:szCs w:val="20"/>
        </w:rPr>
        <w:t>ПЕЧАТКА:</w:t>
      </w:r>
    </w:p>
    <w:p w14:paraId="3ACC0EF5" w14:textId="77777777" w:rsidR="00AF1091" w:rsidRPr="00AF1091" w:rsidRDefault="00AF1091" w:rsidP="00AF1091">
      <w:pPr>
        <w:spacing w:after="0"/>
        <w:rPr>
          <w:rFonts w:ascii="Times New Roman" w:hAnsi="Times New Roman" w:cs="Times New Roman"/>
          <w:sz w:val="20"/>
          <w:szCs w:val="20"/>
        </w:rPr>
      </w:pPr>
    </w:p>
    <w:p w14:paraId="416692B0" w14:textId="72031906" w:rsidR="00AF1091" w:rsidRDefault="00AF1091" w:rsidP="00AF1091">
      <w:pPr>
        <w:spacing w:after="0"/>
      </w:pPr>
      <w:r w:rsidRPr="00AF1091">
        <w:rPr>
          <w:rFonts w:ascii="Times New Roman" w:hAnsi="Times New Roman" w:cs="Times New Roman"/>
          <w:sz w:val="20"/>
          <w:szCs w:val="20"/>
        </w:rPr>
        <w:t>ДАТА:</w:t>
      </w:r>
      <w:r w:rsidRPr="00AF1091">
        <w:rPr>
          <w:rFonts w:ascii="Times New Roman" w:hAnsi="Times New Roman" w:cs="Times New Roman"/>
          <w:sz w:val="20"/>
          <w:szCs w:val="20"/>
        </w:rPr>
        <w:tab/>
      </w:r>
      <w:r>
        <w:tab/>
      </w:r>
      <w:r>
        <w:tab/>
      </w:r>
      <w:r>
        <w:tab/>
      </w:r>
      <w:r>
        <w:tab/>
      </w:r>
      <w:r>
        <w:tab/>
      </w:r>
    </w:p>
    <w:p w14:paraId="171640EF" w14:textId="77777777" w:rsidR="00AF1091" w:rsidRDefault="00AF1091" w:rsidP="00AF1091">
      <w:r>
        <w:tab/>
      </w:r>
      <w:r>
        <w:tab/>
      </w:r>
      <w:r>
        <w:tab/>
      </w:r>
      <w:r>
        <w:tab/>
      </w:r>
      <w:r>
        <w:tab/>
      </w:r>
      <w:r>
        <w:tab/>
      </w:r>
      <w:r>
        <w:tab/>
      </w:r>
    </w:p>
    <w:p w14:paraId="4BC5BFE1" w14:textId="77777777" w:rsidR="00AF1091" w:rsidRDefault="00AF1091" w:rsidP="00AF1091">
      <w:r>
        <w:lastRenderedPageBreak/>
        <w:tab/>
      </w:r>
      <w:r>
        <w:tab/>
      </w:r>
      <w:r>
        <w:tab/>
      </w:r>
      <w:r>
        <w:tab/>
      </w:r>
      <w:r>
        <w:tab/>
      </w:r>
      <w:r>
        <w:tab/>
      </w:r>
      <w:r>
        <w:tab/>
      </w:r>
    </w:p>
    <w:p w14:paraId="7C5EF745" w14:textId="77777777" w:rsidR="00AF1091" w:rsidRDefault="00AF1091" w:rsidP="00AF1091">
      <w:r>
        <w:tab/>
      </w:r>
      <w:r>
        <w:tab/>
      </w:r>
      <w:r>
        <w:tab/>
      </w:r>
      <w:r>
        <w:tab/>
      </w:r>
      <w:r>
        <w:tab/>
      </w:r>
      <w:r>
        <w:tab/>
      </w:r>
      <w:r>
        <w:tab/>
      </w:r>
    </w:p>
    <w:p w14:paraId="62411EC8" w14:textId="77777777" w:rsidR="00AF1091" w:rsidRDefault="00AF1091" w:rsidP="00AF1091">
      <w:r>
        <w:tab/>
      </w:r>
      <w:r>
        <w:tab/>
      </w:r>
      <w:r>
        <w:tab/>
      </w:r>
      <w:r>
        <w:tab/>
      </w:r>
      <w:r>
        <w:tab/>
      </w:r>
      <w:r>
        <w:tab/>
      </w:r>
      <w:r>
        <w:tab/>
      </w:r>
    </w:p>
    <w:p w14:paraId="7746BD4A" w14:textId="77777777" w:rsidR="00AF1091" w:rsidRDefault="00AF1091" w:rsidP="00AF1091">
      <w:r>
        <w:tab/>
      </w:r>
      <w:r>
        <w:tab/>
      </w:r>
      <w:r>
        <w:tab/>
      </w:r>
      <w:r>
        <w:tab/>
      </w:r>
      <w:r>
        <w:tab/>
      </w:r>
      <w:r>
        <w:tab/>
      </w:r>
      <w:r>
        <w:tab/>
      </w:r>
    </w:p>
    <w:p w14:paraId="6FD8A987" w14:textId="77777777" w:rsidR="00AF1091" w:rsidRDefault="00AF1091" w:rsidP="00AF1091">
      <w:r>
        <w:tab/>
      </w:r>
      <w:r>
        <w:tab/>
      </w:r>
      <w:r>
        <w:tab/>
      </w:r>
      <w:r>
        <w:tab/>
      </w:r>
      <w:r>
        <w:tab/>
      </w:r>
      <w:r>
        <w:tab/>
      </w:r>
      <w:r>
        <w:tab/>
      </w:r>
    </w:p>
    <w:p w14:paraId="65ECA4BD" w14:textId="77777777" w:rsidR="00AF1091" w:rsidRDefault="00AF1091" w:rsidP="00AF1091">
      <w:r>
        <w:tab/>
      </w:r>
      <w:r>
        <w:tab/>
      </w:r>
      <w:r>
        <w:tab/>
      </w:r>
      <w:r>
        <w:tab/>
      </w:r>
      <w:r>
        <w:tab/>
      </w:r>
      <w:r>
        <w:tab/>
      </w:r>
      <w:r>
        <w:tab/>
      </w:r>
    </w:p>
    <w:p w14:paraId="4278DAE0" w14:textId="77777777" w:rsidR="00AF1091" w:rsidRDefault="00AF1091" w:rsidP="00AF1091">
      <w:r>
        <w:tab/>
      </w:r>
      <w:r>
        <w:tab/>
      </w:r>
      <w:r>
        <w:tab/>
      </w:r>
      <w:r>
        <w:tab/>
      </w:r>
      <w:r>
        <w:tab/>
      </w:r>
      <w:r>
        <w:tab/>
      </w:r>
      <w:r>
        <w:tab/>
      </w:r>
    </w:p>
    <w:p w14:paraId="317192A6" w14:textId="77777777" w:rsidR="00AF1091" w:rsidRDefault="00AF1091" w:rsidP="00AF1091">
      <w:r>
        <w:tab/>
      </w:r>
      <w:r>
        <w:tab/>
      </w:r>
      <w:r>
        <w:tab/>
      </w:r>
      <w:r>
        <w:tab/>
      </w:r>
      <w:r>
        <w:tab/>
      </w:r>
      <w:r>
        <w:tab/>
      </w:r>
      <w:r>
        <w:tab/>
      </w:r>
    </w:p>
    <w:p w14:paraId="6D13CAE3" w14:textId="77777777" w:rsidR="00AF1091" w:rsidRDefault="00AF1091" w:rsidP="00AF1091">
      <w:r>
        <w:tab/>
      </w:r>
      <w:r>
        <w:tab/>
      </w:r>
      <w:r>
        <w:tab/>
      </w:r>
      <w:r>
        <w:tab/>
      </w:r>
      <w:r>
        <w:tab/>
      </w:r>
      <w:r>
        <w:tab/>
      </w:r>
      <w:r>
        <w:tab/>
      </w:r>
    </w:p>
    <w:p w14:paraId="2B5B457A" w14:textId="77777777" w:rsidR="00AF1091" w:rsidRDefault="00AF1091" w:rsidP="00AF1091">
      <w:r>
        <w:tab/>
      </w:r>
      <w:r>
        <w:tab/>
      </w:r>
      <w:r>
        <w:tab/>
      </w:r>
      <w:r>
        <w:tab/>
      </w:r>
      <w:r>
        <w:tab/>
      </w:r>
      <w:r>
        <w:tab/>
      </w:r>
      <w:r>
        <w:tab/>
      </w:r>
    </w:p>
    <w:p w14:paraId="67851915" w14:textId="77777777" w:rsidR="00AF1091" w:rsidRDefault="00AF1091" w:rsidP="00AF1091">
      <w:r>
        <w:tab/>
      </w:r>
      <w:r>
        <w:tab/>
      </w:r>
      <w:r>
        <w:tab/>
      </w:r>
      <w:r>
        <w:tab/>
      </w:r>
      <w:r>
        <w:tab/>
      </w:r>
      <w:r>
        <w:tab/>
      </w:r>
      <w:r>
        <w:tab/>
      </w:r>
    </w:p>
    <w:p w14:paraId="78202A92" w14:textId="77777777" w:rsidR="00AF1091" w:rsidRDefault="00AF1091" w:rsidP="00AF1091">
      <w:r>
        <w:tab/>
      </w:r>
      <w:r>
        <w:tab/>
      </w:r>
      <w:r>
        <w:tab/>
      </w:r>
      <w:r>
        <w:tab/>
      </w:r>
      <w:r>
        <w:tab/>
      </w:r>
      <w:r>
        <w:tab/>
      </w:r>
      <w:r>
        <w:tab/>
      </w:r>
    </w:p>
    <w:p w14:paraId="050E0B1E" w14:textId="77777777" w:rsidR="00AF1091" w:rsidRDefault="00AF1091" w:rsidP="00AF1091">
      <w:r>
        <w:tab/>
      </w:r>
      <w:r>
        <w:tab/>
      </w:r>
      <w:r>
        <w:tab/>
      </w:r>
      <w:r>
        <w:tab/>
      </w:r>
      <w:r>
        <w:tab/>
      </w:r>
      <w:r>
        <w:tab/>
      </w:r>
      <w:r>
        <w:tab/>
      </w:r>
    </w:p>
    <w:p w14:paraId="06CD3CEB" w14:textId="77777777" w:rsidR="00AF1091" w:rsidRDefault="00AF1091" w:rsidP="00AF1091">
      <w:r>
        <w:tab/>
      </w:r>
      <w:r>
        <w:tab/>
      </w:r>
      <w:r>
        <w:tab/>
      </w:r>
      <w:r>
        <w:tab/>
      </w:r>
      <w:r>
        <w:tab/>
      </w:r>
      <w:r>
        <w:tab/>
      </w:r>
      <w:r>
        <w:tab/>
      </w:r>
    </w:p>
    <w:p w14:paraId="297134C0" w14:textId="0AA6ADA2" w:rsidR="00066798" w:rsidRDefault="00AF1091" w:rsidP="00AF1091">
      <w:r>
        <w:tab/>
      </w:r>
      <w:r>
        <w:tab/>
      </w:r>
      <w:r>
        <w:tab/>
      </w:r>
      <w:r>
        <w:tab/>
      </w:r>
      <w:r>
        <w:tab/>
      </w:r>
      <w:r>
        <w:tab/>
      </w:r>
      <w:r>
        <w:tab/>
      </w:r>
    </w:p>
    <w:sectPr w:rsidR="00066798">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F94D37"/>
    <w:multiLevelType w:val="hybridMultilevel"/>
    <w:tmpl w:val="EF12408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798"/>
    <w:rsid w:val="00066798"/>
    <w:rsid w:val="00937959"/>
    <w:rsid w:val="00AF1091"/>
    <w:rsid w:val="00C11C4E"/>
    <w:rsid w:val="00FE3A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75D72"/>
  <w15:docId w15:val="{82CEB808-C0CE-4012-8276-EDEA1EC0D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1B21"/>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7D1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paragraph" w:styleId="a7">
    <w:name w:val="List Paragraph"/>
    <w:basedOn w:val="a"/>
    <w:uiPriority w:val="34"/>
    <w:qFormat/>
    <w:rsid w:val="009379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635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C9FNP8jZkQNddawWyDgIkXZ0Lw==">CgMxLjAyCGguZ2pkZ3hzOAByITFaanlzVkFxVXpmbUx5SGVpTm1obVVCNW1KREhZdjU4cA==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5581</Words>
  <Characters>3182</Characters>
  <Application>Microsoft Office Word</Application>
  <DocSecurity>0</DocSecurity>
  <Lines>26</Lines>
  <Paragraphs>17</Paragraphs>
  <ScaleCrop>false</ScaleCrop>
  <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dcterms:created xsi:type="dcterms:W3CDTF">2025-01-02T10:35:00Z</dcterms:created>
  <dcterms:modified xsi:type="dcterms:W3CDTF">2025-01-21T12:06:00Z</dcterms:modified>
</cp:coreProperties>
</file>