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A59" w:rsidRDefault="004637B5">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page">
              <wp:posOffset>15240</wp:posOffset>
            </wp:positionH>
            <wp:positionV relativeFrom="paragraph">
              <wp:posOffset>15240</wp:posOffset>
            </wp:positionV>
            <wp:extent cx="7414260" cy="1317625"/>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414260" cy="1317625"/>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sz w:val="20"/>
          <w:szCs w:val="20"/>
        </w:rPr>
        <w:drawing>
          <wp:inline distT="0" distB="0" distL="0" distR="0" wp14:anchorId="788501EF" wp14:editId="21A815C0">
            <wp:extent cx="1999322" cy="535940"/>
            <wp:effectExtent l="0" t="0" r="127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21860" cy="541982"/>
                    </a:xfrm>
                    <a:prstGeom prst="rect">
                      <a:avLst/>
                    </a:prstGeom>
                    <a:ln/>
                  </pic:spPr>
                </pic:pic>
              </a:graphicData>
            </a:graphic>
          </wp:inline>
        </w:drawing>
      </w: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4637B5">
      <w:pPr>
        <w:rPr>
          <w:rFonts w:ascii="Courier New" w:eastAsia="Courier New" w:hAnsi="Courier New" w:cs="Courier New"/>
          <w:sz w:val="20"/>
          <w:szCs w:val="20"/>
        </w:rPr>
      </w:pPr>
      <w:r>
        <w:rPr>
          <w:noProof/>
          <w:color w:val="000000"/>
          <w:sz w:val="20"/>
          <w:szCs w:val="20"/>
        </w:rPr>
        <w:drawing>
          <wp:inline distT="0" distB="0" distL="0" distR="0" wp14:anchorId="23C12407" wp14:editId="438FE182">
            <wp:extent cx="1999322" cy="535940"/>
            <wp:effectExtent l="0" t="0" r="127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21860" cy="541982"/>
                    </a:xfrm>
                    <a:prstGeom prst="rect">
                      <a:avLst/>
                    </a:prstGeom>
                    <a:ln/>
                  </pic:spPr>
                </pic:pic>
              </a:graphicData>
            </a:graphic>
          </wp:inline>
        </w:drawing>
      </w:r>
      <w:r w:rsidR="00970332">
        <w:rPr>
          <w:rFonts w:ascii="Courier New" w:eastAsia="Courier New" w:hAnsi="Courier New" w:cs="Courier New"/>
          <w:noProof/>
          <w:sz w:val="20"/>
          <w:szCs w:val="20"/>
        </w:rPr>
        <w:drawing>
          <wp:inline distT="0" distB="0" distL="0" distR="0">
            <wp:extent cx="2749563" cy="84235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Лого Міністерства закордонних справ Чехії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7663" cy="857088"/>
                    </a:xfrm>
                    <a:prstGeom prst="rect">
                      <a:avLst/>
                    </a:prstGeom>
                  </pic:spPr>
                </pic:pic>
              </a:graphicData>
            </a:graphic>
          </wp:inline>
        </w:drawing>
      </w:r>
    </w:p>
    <w:p w:rsidR="00141A59" w:rsidRDefault="00141A59">
      <w:pPr>
        <w:rPr>
          <w:rFonts w:ascii="Calibri" w:eastAsia="Calibri" w:hAnsi="Calibri" w:cs="Calibri"/>
          <w:sz w:val="20"/>
          <w:szCs w:val="20"/>
        </w:rPr>
      </w:pPr>
    </w:p>
    <w:p w:rsidR="00141A59" w:rsidRDefault="00141A59">
      <w:pPr>
        <w:spacing w:line="360" w:lineRule="auto"/>
        <w:jc w:val="right"/>
        <w:rPr>
          <w:rFonts w:ascii="Calibri" w:eastAsia="Calibri" w:hAnsi="Calibri" w:cs="Calibri"/>
          <w:b/>
          <w:sz w:val="10"/>
          <w:szCs w:val="10"/>
          <w:highlight w:val="white"/>
        </w:rPr>
      </w:pPr>
    </w:p>
    <w:p w:rsidR="00EA242B" w:rsidRPr="003303C0" w:rsidRDefault="00F50CC3" w:rsidP="00EA242B">
      <w:pPr>
        <w:spacing w:line="360" w:lineRule="auto"/>
        <w:jc w:val="center"/>
        <w:rPr>
          <w:b/>
          <w:color w:val="008000"/>
          <w:lang w:val="en-US"/>
        </w:rPr>
      </w:pPr>
      <w:bookmarkStart w:id="0" w:name="_heading=h.uy0s06svieaw" w:colFirst="0" w:colLast="0"/>
      <w:bookmarkEnd w:id="0"/>
      <w:r>
        <w:rPr>
          <w:b/>
          <w:color w:val="008000"/>
        </w:rPr>
        <w:t xml:space="preserve">Проект </w:t>
      </w:r>
      <w:r w:rsidR="00AC7EAE" w:rsidRPr="00AC7EAE">
        <w:rPr>
          <w:b/>
          <w:color w:val="008000"/>
          <w:lang w:val="en-US"/>
        </w:rPr>
        <w:t>Caritas Czech Republic</w:t>
      </w:r>
      <w:r w:rsidR="00EA242B">
        <w:rPr>
          <w:b/>
          <w:color w:val="008000"/>
        </w:rPr>
        <w:t xml:space="preserve"> </w:t>
      </w:r>
      <w:r w:rsidR="00EA242B" w:rsidRPr="00EA242B">
        <w:rPr>
          <w:b/>
          <w:color w:val="008000"/>
          <w:lang w:val="en-US"/>
        </w:rPr>
        <w:t>UA_09 MoFA2025</w:t>
      </w:r>
    </w:p>
    <w:p w:rsidR="00141A59" w:rsidRDefault="00F50CC3">
      <w:pPr>
        <w:spacing w:line="360" w:lineRule="auto"/>
        <w:jc w:val="right"/>
        <w:rPr>
          <w:b/>
          <w:sz w:val="20"/>
          <w:szCs w:val="20"/>
          <w:highlight w:val="white"/>
        </w:rPr>
      </w:pPr>
      <w:r>
        <w:rPr>
          <w:b/>
          <w:sz w:val="20"/>
          <w:szCs w:val="20"/>
          <w:highlight w:val="white"/>
        </w:rPr>
        <w:t xml:space="preserve">ДАТА: </w:t>
      </w:r>
      <w:r w:rsidR="00380B6B" w:rsidRPr="00380B6B">
        <w:rPr>
          <w:b/>
          <w:sz w:val="20"/>
          <w:szCs w:val="20"/>
          <w:highlight w:val="white"/>
          <w:lang w:val="ru-RU"/>
        </w:rPr>
        <w:t>15</w:t>
      </w:r>
      <w:r>
        <w:rPr>
          <w:b/>
          <w:sz w:val="20"/>
          <w:szCs w:val="20"/>
          <w:highlight w:val="white"/>
        </w:rPr>
        <w:t>.0</w:t>
      </w:r>
      <w:r w:rsidR="00380B6B" w:rsidRPr="00380B6B">
        <w:rPr>
          <w:b/>
          <w:sz w:val="20"/>
          <w:szCs w:val="20"/>
          <w:highlight w:val="white"/>
          <w:lang w:val="ru-RU"/>
        </w:rPr>
        <w:t>7</w:t>
      </w:r>
      <w:r>
        <w:rPr>
          <w:b/>
          <w:sz w:val="20"/>
          <w:szCs w:val="20"/>
          <w:highlight w:val="white"/>
        </w:rPr>
        <w:t>.2025</w:t>
      </w:r>
    </w:p>
    <w:p w:rsidR="00141A59" w:rsidRDefault="00F50CC3">
      <w:pPr>
        <w:spacing w:line="360" w:lineRule="auto"/>
        <w:jc w:val="center"/>
        <w:rPr>
          <w:b/>
          <w:sz w:val="22"/>
          <w:szCs w:val="22"/>
          <w:highlight w:val="white"/>
        </w:rPr>
      </w:pPr>
      <w:r>
        <w:rPr>
          <w:b/>
          <w:sz w:val="22"/>
          <w:szCs w:val="22"/>
          <w:highlight w:val="white"/>
        </w:rPr>
        <w:t xml:space="preserve">ЗАПРОШЕННЯ ДО УЧАСТІ У ТЕНДЕРІ </w:t>
      </w:r>
      <w:r w:rsidR="00380B6B">
        <w:rPr>
          <w:b/>
          <w:sz w:val="22"/>
          <w:szCs w:val="22"/>
          <w:highlight w:val="white"/>
          <w:lang w:val="en-US"/>
        </w:rPr>
        <w:t>ITB</w:t>
      </w:r>
      <w:r>
        <w:rPr>
          <w:b/>
          <w:sz w:val="22"/>
          <w:szCs w:val="22"/>
          <w:highlight w:val="white"/>
        </w:rPr>
        <w:t xml:space="preserve"> </w:t>
      </w:r>
      <w:r w:rsidR="00380B6B" w:rsidRPr="00380B6B">
        <w:rPr>
          <w:b/>
          <w:sz w:val="22"/>
          <w:szCs w:val="22"/>
          <w:highlight w:val="white"/>
          <w:lang w:val="ru-RU"/>
        </w:rPr>
        <w:t>15</w:t>
      </w:r>
      <w:r w:rsidR="00674B45">
        <w:rPr>
          <w:b/>
          <w:sz w:val="22"/>
          <w:szCs w:val="22"/>
          <w:highlight w:val="white"/>
        </w:rPr>
        <w:t>/</w:t>
      </w:r>
      <w:r>
        <w:rPr>
          <w:b/>
          <w:sz w:val="22"/>
          <w:szCs w:val="22"/>
          <w:highlight w:val="white"/>
        </w:rPr>
        <w:t>0</w:t>
      </w:r>
      <w:r w:rsidR="00380B6B" w:rsidRPr="00380B6B">
        <w:rPr>
          <w:b/>
          <w:sz w:val="22"/>
          <w:szCs w:val="22"/>
          <w:highlight w:val="white"/>
          <w:lang w:val="ru-RU"/>
        </w:rPr>
        <w:t>7</w:t>
      </w:r>
      <w:r w:rsidR="00674B45">
        <w:rPr>
          <w:b/>
          <w:sz w:val="22"/>
          <w:szCs w:val="22"/>
          <w:highlight w:val="white"/>
        </w:rPr>
        <w:t>/</w:t>
      </w:r>
      <w:r>
        <w:rPr>
          <w:b/>
          <w:sz w:val="22"/>
          <w:szCs w:val="22"/>
          <w:highlight w:val="white"/>
        </w:rPr>
        <w:t>25</w:t>
      </w:r>
    </w:p>
    <w:p w:rsidR="00141A59" w:rsidRPr="00E873EB" w:rsidRDefault="00F50CC3">
      <w:pPr>
        <w:jc w:val="center"/>
        <w:rPr>
          <w:b/>
          <w:sz w:val="22"/>
          <w:szCs w:val="22"/>
          <w:highlight w:val="white"/>
        </w:rPr>
      </w:pPr>
      <w:r w:rsidRPr="00E873EB">
        <w:rPr>
          <w:b/>
          <w:sz w:val="22"/>
          <w:szCs w:val="22"/>
          <w:highlight w:val="white"/>
        </w:rPr>
        <w:t>НА УКЛАДЕННЯ ДОГОВОРУ(</w:t>
      </w:r>
      <w:proofErr w:type="spellStart"/>
      <w:r w:rsidRPr="00E873EB">
        <w:rPr>
          <w:b/>
          <w:sz w:val="22"/>
          <w:szCs w:val="22"/>
          <w:highlight w:val="white"/>
        </w:rPr>
        <w:t>ів</w:t>
      </w:r>
      <w:proofErr w:type="spellEnd"/>
      <w:r w:rsidRPr="00E873EB">
        <w:rPr>
          <w:b/>
          <w:sz w:val="22"/>
          <w:szCs w:val="22"/>
          <w:highlight w:val="white"/>
        </w:rPr>
        <w:t xml:space="preserve">) НА ЗАКУПІВЛЮ </w:t>
      </w:r>
      <w:r w:rsidR="00E873EB" w:rsidRPr="00E873EB">
        <w:rPr>
          <w:b/>
          <w:sz w:val="22"/>
          <w:szCs w:val="22"/>
        </w:rPr>
        <w:t>НАБОРІВ  ДЛЯ ОСВІТНІХ ПРОСТОРІВ</w:t>
      </w:r>
    </w:p>
    <w:p w:rsidR="00141A59" w:rsidRDefault="00141A59">
      <w:pPr>
        <w:jc w:val="center"/>
        <w:rPr>
          <w:b/>
          <w:sz w:val="22"/>
          <w:szCs w:val="22"/>
          <w:highlight w:val="white"/>
        </w:rPr>
      </w:pPr>
      <w:bookmarkStart w:id="1" w:name="_GoBack"/>
      <w:bookmarkEnd w:id="1"/>
    </w:p>
    <w:p w:rsidR="005E5DA0" w:rsidRDefault="005E5DA0" w:rsidP="005E5DA0">
      <w:pPr>
        <w:spacing w:line="360" w:lineRule="auto"/>
        <w:jc w:val="center"/>
        <w:rPr>
          <w:b/>
          <w:sz w:val="22"/>
          <w:szCs w:val="22"/>
          <w:u w:val="single"/>
        </w:rPr>
      </w:pPr>
      <w:r>
        <w:rPr>
          <w:b/>
          <w:sz w:val="22"/>
          <w:szCs w:val="22"/>
        </w:rPr>
        <w:t xml:space="preserve">ДАТА ТА ЧАС ЗАКІНЧЕННЯ ПРИЙОМУ ПРОПОЗИЦІЙ: </w:t>
      </w:r>
      <w:r w:rsidR="00970332">
        <w:rPr>
          <w:b/>
          <w:sz w:val="22"/>
          <w:szCs w:val="22"/>
          <w:u w:val="single"/>
        </w:rPr>
        <w:t>30</w:t>
      </w:r>
      <w:r w:rsidRPr="00657CF9">
        <w:rPr>
          <w:b/>
          <w:sz w:val="22"/>
          <w:szCs w:val="22"/>
          <w:u w:val="single"/>
        </w:rPr>
        <w:t>.</w:t>
      </w:r>
      <w:r>
        <w:rPr>
          <w:b/>
          <w:sz w:val="22"/>
          <w:szCs w:val="22"/>
          <w:u w:val="single"/>
        </w:rPr>
        <w:t>0</w:t>
      </w:r>
      <w:r w:rsidR="00970332">
        <w:rPr>
          <w:b/>
          <w:sz w:val="22"/>
          <w:szCs w:val="22"/>
          <w:u w:val="single"/>
        </w:rPr>
        <w:t>7</w:t>
      </w:r>
      <w:r>
        <w:rPr>
          <w:b/>
          <w:sz w:val="22"/>
          <w:szCs w:val="22"/>
          <w:u w:val="single"/>
        </w:rPr>
        <w:t>.2025 –17:00 UTC+2</w:t>
      </w:r>
    </w:p>
    <w:p w:rsidR="00141A59" w:rsidRDefault="00F50CC3">
      <w:pPr>
        <w:jc w:val="center"/>
        <w:rPr>
          <w:sz w:val="22"/>
          <w:szCs w:val="22"/>
        </w:rPr>
      </w:pPr>
      <w:r>
        <w:rPr>
          <w:sz w:val="22"/>
          <w:szCs w:val="22"/>
        </w:rPr>
        <w:t>______________________________________________________________________________________</w:t>
      </w:r>
    </w:p>
    <w:p w:rsidR="00141A59" w:rsidRDefault="00141A59">
      <w:pPr>
        <w:jc w:val="both"/>
        <w:rPr>
          <w:sz w:val="22"/>
          <w:szCs w:val="22"/>
        </w:rPr>
      </w:pPr>
    </w:p>
    <w:p w:rsidR="00141A59" w:rsidRDefault="00F50CC3">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w:t>
      </w:r>
      <w:r w:rsidR="000B6B6C">
        <w:rPr>
          <w:sz w:val="21"/>
          <w:szCs w:val="21"/>
        </w:rPr>
        <w:t xml:space="preserve"> </w:t>
      </w:r>
      <w:r>
        <w:rPr>
          <w:sz w:val="21"/>
          <w:szCs w:val="21"/>
        </w:rPr>
        <w:t>договору, які спеціалізуються на продажу</w:t>
      </w:r>
      <w:r w:rsidR="00970332">
        <w:rPr>
          <w:sz w:val="21"/>
          <w:szCs w:val="21"/>
        </w:rPr>
        <w:t xml:space="preserve"> товарів (Еко сумка</w:t>
      </w:r>
      <w:r>
        <w:rPr>
          <w:sz w:val="21"/>
          <w:szCs w:val="21"/>
        </w:rPr>
        <w:t>,</w:t>
      </w:r>
      <w:r w:rsidR="00970332">
        <w:rPr>
          <w:sz w:val="21"/>
          <w:szCs w:val="21"/>
        </w:rPr>
        <w:t xml:space="preserve"> </w:t>
      </w:r>
      <w:proofErr w:type="spellStart"/>
      <w:r w:rsidR="00970332">
        <w:rPr>
          <w:sz w:val="21"/>
          <w:szCs w:val="21"/>
        </w:rPr>
        <w:t>термокружка</w:t>
      </w:r>
      <w:proofErr w:type="spellEnd"/>
      <w:r w:rsidR="00970332">
        <w:rPr>
          <w:sz w:val="21"/>
          <w:szCs w:val="21"/>
        </w:rPr>
        <w:t xml:space="preserve">, </w:t>
      </w:r>
      <w:proofErr w:type="spellStart"/>
      <w:r w:rsidR="00970332">
        <w:rPr>
          <w:sz w:val="21"/>
          <w:szCs w:val="21"/>
        </w:rPr>
        <w:t>павербанк</w:t>
      </w:r>
      <w:proofErr w:type="spellEnd"/>
      <w:r w:rsidR="00970332">
        <w:rPr>
          <w:sz w:val="21"/>
          <w:szCs w:val="21"/>
        </w:rPr>
        <w:t>)</w:t>
      </w:r>
      <w:r>
        <w:rPr>
          <w:sz w:val="21"/>
          <w:szCs w:val="21"/>
        </w:rPr>
        <w:t xml:space="preserve"> з метою укладення контракту в рамках виконання проекту </w:t>
      </w:r>
      <w:proofErr w:type="spellStart"/>
      <w:r w:rsidR="00EA242B" w:rsidRPr="00EA242B">
        <w:rPr>
          <w:b/>
          <w:sz w:val="21"/>
          <w:szCs w:val="21"/>
        </w:rPr>
        <w:t>Caritas</w:t>
      </w:r>
      <w:proofErr w:type="spellEnd"/>
      <w:r w:rsidR="00EA242B" w:rsidRPr="00EA242B">
        <w:rPr>
          <w:b/>
          <w:sz w:val="21"/>
          <w:szCs w:val="21"/>
        </w:rPr>
        <w:t xml:space="preserve"> </w:t>
      </w:r>
      <w:proofErr w:type="spellStart"/>
      <w:r w:rsidR="00EA242B" w:rsidRPr="00EA242B">
        <w:rPr>
          <w:b/>
          <w:sz w:val="21"/>
          <w:szCs w:val="21"/>
        </w:rPr>
        <w:t>Czech</w:t>
      </w:r>
      <w:proofErr w:type="spellEnd"/>
      <w:r w:rsidR="00EA242B" w:rsidRPr="00EA242B">
        <w:rPr>
          <w:b/>
          <w:sz w:val="21"/>
          <w:szCs w:val="21"/>
        </w:rPr>
        <w:t xml:space="preserve"> </w:t>
      </w:r>
      <w:proofErr w:type="spellStart"/>
      <w:r w:rsidR="00EA242B" w:rsidRPr="00EA242B">
        <w:rPr>
          <w:b/>
          <w:sz w:val="21"/>
          <w:szCs w:val="21"/>
        </w:rPr>
        <w:t>Republic</w:t>
      </w:r>
      <w:proofErr w:type="spellEnd"/>
      <w:r w:rsidR="00EA242B">
        <w:rPr>
          <w:sz w:val="21"/>
          <w:szCs w:val="21"/>
        </w:rPr>
        <w:t xml:space="preserve">, </w:t>
      </w:r>
      <w:r w:rsidR="00EA242B" w:rsidRPr="00EA242B">
        <w:rPr>
          <w:b/>
          <w:sz w:val="21"/>
          <w:szCs w:val="21"/>
        </w:rPr>
        <w:t xml:space="preserve">код </w:t>
      </w:r>
      <w:proofErr w:type="spellStart"/>
      <w:r w:rsidR="00EA242B" w:rsidRPr="00EA242B">
        <w:rPr>
          <w:b/>
          <w:sz w:val="21"/>
          <w:szCs w:val="21"/>
        </w:rPr>
        <w:t>проєкту</w:t>
      </w:r>
      <w:proofErr w:type="spellEnd"/>
      <w:r w:rsidR="00EA242B" w:rsidRPr="00EA242B">
        <w:rPr>
          <w:b/>
          <w:sz w:val="21"/>
          <w:szCs w:val="21"/>
        </w:rPr>
        <w:t xml:space="preserve"> UA_09 MoFA2025.</w:t>
      </w:r>
    </w:p>
    <w:p w:rsidR="00141A59" w:rsidRDefault="00141A59">
      <w:pPr>
        <w:pBdr>
          <w:top w:val="nil"/>
          <w:left w:val="nil"/>
          <w:bottom w:val="nil"/>
          <w:right w:val="nil"/>
          <w:between w:val="nil"/>
        </w:pBdr>
        <w:spacing w:line="276" w:lineRule="auto"/>
        <w:ind w:left="720"/>
        <w:jc w:val="both"/>
        <w:rPr>
          <w:b/>
          <w:color w:val="000000"/>
          <w:sz w:val="21"/>
          <w:szCs w:val="21"/>
        </w:rPr>
      </w:pP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141A59" w:rsidRDefault="00141A59">
      <w:pPr>
        <w:pBdr>
          <w:top w:val="nil"/>
          <w:left w:val="nil"/>
          <w:bottom w:val="nil"/>
          <w:right w:val="nil"/>
          <w:between w:val="nil"/>
        </w:pBdr>
        <w:spacing w:line="276" w:lineRule="auto"/>
        <w:ind w:left="72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141A59" w:rsidRDefault="00F50CC3">
      <w:pPr>
        <w:ind w:firstLine="708"/>
        <w:jc w:val="both"/>
        <w:rPr>
          <w:sz w:val="21"/>
          <w:szCs w:val="21"/>
        </w:rPr>
      </w:pPr>
      <w:r>
        <w:rPr>
          <w:sz w:val="21"/>
          <w:szCs w:val="21"/>
        </w:rPr>
        <w:t>Предметом конкурсу є закупівля</w:t>
      </w:r>
      <w:r w:rsidR="00204E5D">
        <w:rPr>
          <w:sz w:val="21"/>
          <w:szCs w:val="21"/>
        </w:rPr>
        <w:t xml:space="preserve"> </w:t>
      </w:r>
      <w:r w:rsidR="00970332">
        <w:rPr>
          <w:sz w:val="21"/>
          <w:szCs w:val="21"/>
        </w:rPr>
        <w:t xml:space="preserve">товарів для формування набору (Еко сумка, </w:t>
      </w:r>
      <w:proofErr w:type="spellStart"/>
      <w:r w:rsidR="00970332">
        <w:rPr>
          <w:sz w:val="21"/>
          <w:szCs w:val="21"/>
        </w:rPr>
        <w:t>термокружка</w:t>
      </w:r>
      <w:proofErr w:type="spellEnd"/>
      <w:r w:rsidR="00970332">
        <w:rPr>
          <w:sz w:val="21"/>
          <w:szCs w:val="21"/>
        </w:rPr>
        <w:t xml:space="preserve">, </w:t>
      </w:r>
      <w:proofErr w:type="spellStart"/>
      <w:r w:rsidR="00970332">
        <w:rPr>
          <w:sz w:val="21"/>
          <w:szCs w:val="21"/>
        </w:rPr>
        <w:t>павербанк</w:t>
      </w:r>
      <w:proofErr w:type="spellEnd"/>
      <w:r w:rsidR="00970332">
        <w:rPr>
          <w:sz w:val="21"/>
          <w:szCs w:val="21"/>
        </w:rPr>
        <w:t>)</w:t>
      </w:r>
    </w:p>
    <w:p w:rsidR="00141A59" w:rsidRDefault="00141A59">
      <w:pPr>
        <w:pBdr>
          <w:top w:val="nil"/>
          <w:left w:val="nil"/>
          <w:bottom w:val="nil"/>
          <w:right w:val="nil"/>
          <w:between w:val="nil"/>
        </w:pBdr>
        <w:spacing w:line="276" w:lineRule="auto"/>
        <w:ind w:left="108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141A59" w:rsidRDefault="00F50CC3">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141A59" w:rsidRDefault="00F50CC3">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141A59" w:rsidRDefault="00141A59">
      <w:pPr>
        <w:pBdr>
          <w:top w:val="nil"/>
          <w:left w:val="nil"/>
          <w:bottom w:val="nil"/>
          <w:right w:val="nil"/>
          <w:between w:val="nil"/>
        </w:pBdr>
        <w:spacing w:line="276" w:lineRule="auto"/>
        <w:ind w:left="108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141A59" w:rsidRDefault="00F50CC3">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141A59" w:rsidRDefault="00F50CC3">
      <w:pPr>
        <w:ind w:firstLine="708"/>
        <w:jc w:val="both"/>
        <w:rPr>
          <w:sz w:val="21"/>
          <w:szCs w:val="21"/>
        </w:rPr>
      </w:pPr>
      <w:r>
        <w:rPr>
          <w:sz w:val="21"/>
          <w:szCs w:val="21"/>
        </w:rPr>
        <w:lastRenderedPageBreak/>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141A59" w:rsidRDefault="00F50CC3">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141A59" w:rsidRDefault="00141A59">
      <w:pPr>
        <w:jc w:val="both"/>
        <w:rPr>
          <w:sz w:val="21"/>
          <w:szCs w:val="21"/>
          <w:u w:val="single"/>
        </w:rPr>
      </w:pPr>
    </w:p>
    <w:p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141A59" w:rsidRDefault="00F50CC3">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141A59" w:rsidRDefault="00F50CC3">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141A59" w:rsidRDefault="00F50CC3">
      <w:pPr>
        <w:ind w:firstLine="708"/>
        <w:jc w:val="both"/>
        <w:rPr>
          <w:color w:val="333333"/>
          <w:sz w:val="21"/>
          <w:szCs w:val="21"/>
        </w:rPr>
      </w:pPr>
      <w:r>
        <w:rPr>
          <w:color w:val="333333"/>
          <w:sz w:val="21"/>
          <w:szCs w:val="21"/>
        </w:rPr>
        <w:t>Пропозиція повинна бути дійсною до 31.</w:t>
      </w:r>
      <w:r w:rsidR="00204E5D">
        <w:rPr>
          <w:color w:val="333333"/>
          <w:sz w:val="21"/>
          <w:szCs w:val="21"/>
        </w:rPr>
        <w:t>08</w:t>
      </w:r>
      <w:r>
        <w:rPr>
          <w:color w:val="333333"/>
          <w:sz w:val="21"/>
          <w:szCs w:val="21"/>
        </w:rPr>
        <w:t>.2025 року, або до повного виконання.</w:t>
      </w:r>
    </w:p>
    <w:p w:rsidR="00141A59" w:rsidRDefault="00F50CC3">
      <w:pPr>
        <w:ind w:firstLine="708"/>
        <w:jc w:val="both"/>
        <w:rPr>
          <w:color w:val="333333"/>
          <w:sz w:val="21"/>
          <w:szCs w:val="21"/>
        </w:rPr>
      </w:pPr>
      <w:bookmarkStart w:id="2" w:name="_heading=h.1ycejahs8kp6" w:colFirst="0" w:colLast="0"/>
      <w:bookmarkEnd w:id="2"/>
      <w:r>
        <w:rPr>
          <w:color w:val="333333"/>
          <w:sz w:val="21"/>
          <w:szCs w:val="21"/>
        </w:rPr>
        <w:t xml:space="preserve">Ціна на </w:t>
      </w:r>
      <w:r w:rsidR="00970332">
        <w:rPr>
          <w:sz w:val="21"/>
          <w:szCs w:val="21"/>
        </w:rPr>
        <w:t>вказані вище товари</w:t>
      </w:r>
      <w:r w:rsidR="00204E5D">
        <w:rPr>
          <w:sz w:val="21"/>
          <w:szCs w:val="21"/>
        </w:rPr>
        <w:t xml:space="preserve"> </w:t>
      </w:r>
      <w:r>
        <w:rPr>
          <w:color w:val="333333"/>
          <w:sz w:val="21"/>
          <w:szCs w:val="21"/>
        </w:rPr>
        <w:t>повинна бути зафіксована в український гривні до 31.</w:t>
      </w:r>
      <w:r w:rsidR="00204E5D">
        <w:rPr>
          <w:color w:val="333333"/>
          <w:sz w:val="21"/>
          <w:szCs w:val="21"/>
        </w:rPr>
        <w:t>08</w:t>
      </w:r>
      <w:r>
        <w:rPr>
          <w:color w:val="333333"/>
          <w:sz w:val="21"/>
          <w:szCs w:val="21"/>
        </w:rPr>
        <w:t>.2025 року, або до повного виконання.</w:t>
      </w:r>
    </w:p>
    <w:p w:rsidR="00141A59" w:rsidRDefault="00141A59">
      <w:pPr>
        <w:ind w:firstLine="708"/>
        <w:jc w:val="both"/>
        <w:rPr>
          <w:color w:val="333333"/>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141A59" w:rsidRDefault="00F50CC3">
      <w:pPr>
        <w:ind w:firstLine="708"/>
        <w:jc w:val="both"/>
        <w:rPr>
          <w:color w:val="333333"/>
          <w:sz w:val="21"/>
          <w:szCs w:val="21"/>
        </w:rPr>
      </w:pPr>
      <w:bookmarkStart w:id="3" w:name="_heading=h.roecvnejsok" w:colFirst="0" w:colLast="0"/>
      <w:bookmarkEnd w:id="3"/>
      <w:r>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w:t>
      </w:r>
      <w:proofErr w:type="spellStart"/>
      <w:r>
        <w:rPr>
          <w:color w:val="333333"/>
          <w:sz w:val="21"/>
          <w:szCs w:val="21"/>
        </w:rPr>
        <w:t>можно</w:t>
      </w:r>
      <w:proofErr w:type="spellEnd"/>
      <w:r>
        <w:rPr>
          <w:color w:val="333333"/>
          <w:sz w:val="21"/>
          <w:szCs w:val="21"/>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141A59" w:rsidRDefault="00F50CC3">
      <w:pPr>
        <w:ind w:firstLine="708"/>
        <w:jc w:val="both"/>
        <w:rPr>
          <w:color w:val="333333"/>
          <w:sz w:val="21"/>
          <w:szCs w:val="21"/>
        </w:rPr>
      </w:pPr>
      <w:r>
        <w:rPr>
          <w:color w:val="333333"/>
          <w:sz w:val="21"/>
          <w:szCs w:val="21"/>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970332" w:rsidRDefault="00970332" w:rsidP="00970332">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141A59" w:rsidRDefault="00141A59">
      <w:pPr>
        <w:jc w:val="both"/>
        <w:rPr>
          <w:color w:val="333333"/>
          <w:sz w:val="21"/>
          <w:szCs w:val="21"/>
          <w:u w:val="single"/>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141A59" w:rsidRDefault="00F50CC3">
      <w:pPr>
        <w:ind w:firstLine="708"/>
        <w:jc w:val="both"/>
        <w:rPr>
          <w:sz w:val="21"/>
          <w:szCs w:val="21"/>
        </w:rPr>
      </w:pPr>
      <w:bookmarkStart w:id="4" w:name="_heading=h.e75d52tdl4et" w:colFirst="0" w:colLast="0"/>
      <w:bookmarkEnd w:id="4"/>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12">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r>
        <w:rPr>
          <w:b/>
          <w:color w:val="0070C0"/>
          <w:sz w:val="21"/>
          <w:szCs w:val="21"/>
          <w:u w:val="single"/>
        </w:rPr>
        <w:t>finance_tender@rokada.org.ua</w:t>
      </w:r>
      <w:r>
        <w:rPr>
          <w:sz w:val="21"/>
          <w:szCs w:val="21"/>
        </w:rPr>
        <w:t xml:space="preserve"> 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r w:rsidR="00970332" w:rsidRPr="00970332">
        <w:rPr>
          <w:b/>
          <w:i/>
          <w:sz w:val="21"/>
          <w:szCs w:val="21"/>
          <w:u w:val="single"/>
        </w:rPr>
        <w:t>30</w:t>
      </w:r>
      <w:r w:rsidRPr="00970332">
        <w:rPr>
          <w:b/>
          <w:i/>
          <w:sz w:val="21"/>
          <w:szCs w:val="21"/>
          <w:u w:val="single"/>
        </w:rPr>
        <w:t>.0</w:t>
      </w:r>
      <w:r w:rsidR="00970332" w:rsidRPr="00970332">
        <w:rPr>
          <w:b/>
          <w:i/>
          <w:sz w:val="21"/>
          <w:szCs w:val="21"/>
          <w:u w:val="single"/>
        </w:rPr>
        <w:t>7</w:t>
      </w:r>
      <w:r w:rsidRPr="00970332">
        <w:rPr>
          <w:b/>
          <w:i/>
          <w:sz w:val="21"/>
          <w:szCs w:val="21"/>
          <w:u w:val="single"/>
        </w:rPr>
        <w:t>.2025 – 17:00 UTC+2</w:t>
      </w:r>
      <w:r w:rsidRPr="00970332">
        <w:rPr>
          <w:i/>
          <w:sz w:val="21"/>
          <w:szCs w:val="21"/>
        </w:rPr>
        <w:t>.</w:t>
      </w:r>
    </w:p>
    <w:p w:rsidR="00141A59" w:rsidRDefault="00F50CC3">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141A59" w:rsidRDefault="00F50CC3">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3">
        <w:r>
          <w:rPr>
            <w:b/>
            <w:color w:val="0000FF"/>
            <w:sz w:val="21"/>
            <w:szCs w:val="21"/>
            <w:u w:val="single"/>
          </w:rPr>
          <w:t>tender@rokada.org.ua</w:t>
        </w:r>
      </w:hyperlink>
    </w:p>
    <w:p w:rsidR="00141A59" w:rsidRDefault="00F50CC3">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4">
        <w:r>
          <w:rPr>
            <w:b/>
            <w:color w:val="0000FF"/>
            <w:sz w:val="21"/>
            <w:szCs w:val="21"/>
            <w:u w:val="single"/>
          </w:rPr>
          <w:t>finance_tender@rokada.org.ua</w:t>
        </w:r>
      </w:hyperlink>
    </w:p>
    <w:p w:rsidR="00141A59" w:rsidRPr="00DB7D63" w:rsidRDefault="00141A59">
      <w:pPr>
        <w:ind w:firstLine="708"/>
        <w:jc w:val="both"/>
        <w:rPr>
          <w:sz w:val="21"/>
          <w:szCs w:val="21"/>
          <w:lang w:val="ru-RU"/>
        </w:rPr>
      </w:pPr>
    </w:p>
    <w:p w:rsidR="00141A59" w:rsidRDefault="00F50CC3">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141A59" w:rsidRDefault="00F50CC3">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141A59" w:rsidRDefault="00F50CC3">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141A59" w:rsidRDefault="00141A59">
      <w:pPr>
        <w:ind w:left="720"/>
        <w:jc w:val="both"/>
        <w:rPr>
          <w:b/>
          <w:sz w:val="21"/>
          <w:szCs w:val="21"/>
        </w:rPr>
      </w:pPr>
    </w:p>
    <w:p w:rsidR="00141A59" w:rsidRDefault="00F50CC3">
      <w:pPr>
        <w:ind w:left="720"/>
        <w:jc w:val="both"/>
        <w:rPr>
          <w:b/>
          <w:sz w:val="21"/>
          <w:szCs w:val="21"/>
        </w:rPr>
      </w:pPr>
      <w:r>
        <w:rPr>
          <w:b/>
          <w:sz w:val="21"/>
          <w:szCs w:val="21"/>
        </w:rPr>
        <w:t>7. ОЦІНКА ПРОПОЗИЦІЙ</w:t>
      </w:r>
    </w:p>
    <w:p w:rsidR="00141A59" w:rsidRDefault="00141A59">
      <w:pPr>
        <w:ind w:left="720"/>
        <w:jc w:val="both"/>
        <w:rPr>
          <w:b/>
          <w:sz w:val="21"/>
          <w:szCs w:val="21"/>
        </w:rPr>
      </w:pPr>
    </w:p>
    <w:p w:rsidR="00141A59" w:rsidRDefault="00F50CC3">
      <w:pPr>
        <w:ind w:left="720"/>
        <w:jc w:val="both"/>
        <w:rPr>
          <w:b/>
          <w:sz w:val="21"/>
          <w:szCs w:val="21"/>
        </w:rPr>
      </w:pPr>
      <w:bookmarkStart w:id="5" w:name="_heading=h.p6hhf551zv2o" w:colFirst="0" w:colLast="0"/>
      <w:bookmarkEnd w:id="5"/>
      <w:r>
        <w:rPr>
          <w:sz w:val="21"/>
          <w:szCs w:val="21"/>
        </w:rPr>
        <w:t xml:space="preserve">Проект по закупівлі </w:t>
      </w:r>
      <w:proofErr w:type="spellStart"/>
      <w:r w:rsidR="00970332">
        <w:rPr>
          <w:sz w:val="21"/>
          <w:szCs w:val="21"/>
          <w:lang w:val="ru-RU"/>
        </w:rPr>
        <w:t>вище</w:t>
      </w:r>
      <w:proofErr w:type="spellEnd"/>
      <w:r w:rsidR="00970332">
        <w:rPr>
          <w:sz w:val="21"/>
          <w:szCs w:val="21"/>
          <w:lang w:val="ru-RU"/>
        </w:rPr>
        <w:t xml:space="preserve"> </w:t>
      </w:r>
      <w:proofErr w:type="spellStart"/>
      <w:r w:rsidR="00970332">
        <w:rPr>
          <w:sz w:val="21"/>
          <w:szCs w:val="21"/>
          <w:lang w:val="ru-RU"/>
        </w:rPr>
        <w:t>вказаних</w:t>
      </w:r>
      <w:proofErr w:type="spellEnd"/>
      <w:r w:rsidR="00970332">
        <w:rPr>
          <w:sz w:val="21"/>
          <w:szCs w:val="21"/>
          <w:lang w:val="ru-RU"/>
        </w:rPr>
        <w:t xml:space="preserve"> </w:t>
      </w:r>
      <w:proofErr w:type="spellStart"/>
      <w:r w:rsidR="00970332">
        <w:rPr>
          <w:sz w:val="21"/>
          <w:szCs w:val="21"/>
          <w:lang w:val="ru-RU"/>
        </w:rPr>
        <w:t>товарів</w:t>
      </w:r>
      <w:proofErr w:type="spellEnd"/>
      <w:r w:rsidR="00EE4ECB">
        <w:rPr>
          <w:sz w:val="21"/>
          <w:szCs w:val="21"/>
          <w:lang w:val="ru-RU"/>
        </w:rPr>
        <w:t xml:space="preserve"> </w:t>
      </w:r>
      <w:r>
        <w:rPr>
          <w:sz w:val="21"/>
          <w:szCs w:val="21"/>
        </w:rPr>
        <w:t xml:space="preserve">буде надана компанії, визначеною в результаті тендерного процесу. </w:t>
      </w:r>
    </w:p>
    <w:p w:rsidR="00141A59" w:rsidRDefault="00F50CC3">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141A59" w:rsidRDefault="00F50CC3">
      <w:pPr>
        <w:jc w:val="both"/>
        <w:rPr>
          <w:b/>
          <w:sz w:val="21"/>
          <w:szCs w:val="21"/>
        </w:rPr>
      </w:pPr>
      <w:r>
        <w:rPr>
          <w:sz w:val="21"/>
          <w:szCs w:val="21"/>
        </w:rPr>
        <w:t>Технічна відповідність компанії буде оцінюватися відповідно до таких вимог, як:</w:t>
      </w:r>
    </w:p>
    <w:p w:rsidR="00141A59" w:rsidRDefault="00F50CC3">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141A59" w:rsidRDefault="00F50CC3">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141A59" w:rsidRDefault="00141A59">
      <w:pPr>
        <w:jc w:val="both"/>
        <w:rPr>
          <w:color w:val="333333"/>
          <w:sz w:val="21"/>
          <w:szCs w:val="21"/>
          <w:u w:val="single"/>
        </w:rPr>
      </w:pPr>
    </w:p>
    <w:p w:rsidR="00141A59" w:rsidRDefault="00F50CC3">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141A59" w:rsidRDefault="00141A59">
      <w:pPr>
        <w:widowControl w:val="0"/>
        <w:tabs>
          <w:tab w:val="left" w:pos="821"/>
        </w:tabs>
        <w:spacing w:before="4" w:line="254" w:lineRule="auto"/>
        <w:ind w:right="474"/>
        <w:rPr>
          <w:b/>
          <w:sz w:val="21"/>
          <w:szCs w:val="21"/>
          <w:u w:val="single"/>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F50CC3">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141A59" w:rsidRDefault="00141A59">
      <w:pPr>
        <w:pBdr>
          <w:top w:val="nil"/>
          <w:left w:val="nil"/>
          <w:bottom w:val="nil"/>
          <w:right w:val="nil"/>
          <w:between w:val="nil"/>
        </w:pBdr>
        <w:spacing w:after="200" w:line="276" w:lineRule="auto"/>
        <w:ind w:left="1080"/>
        <w:jc w:val="both"/>
        <w:rPr>
          <w:color w:val="333333"/>
          <w:sz w:val="22"/>
          <w:szCs w:val="22"/>
        </w:rPr>
      </w:pPr>
    </w:p>
    <w:sectPr w:rsidR="00141A59">
      <w:footerReference w:type="default" r:id="rId15"/>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E5D" w:rsidRDefault="00E75E5D">
      <w:r>
        <w:separator/>
      </w:r>
    </w:p>
  </w:endnote>
  <w:endnote w:type="continuationSeparator" w:id="0">
    <w:p w:rsidR="00E75E5D" w:rsidRDefault="00E7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A59" w:rsidRDefault="00E75E5D">
    <w:pPr>
      <w:pBdr>
        <w:top w:val="nil"/>
        <w:left w:val="nil"/>
        <w:bottom w:val="nil"/>
        <w:right w:val="nil"/>
        <w:between w:val="nil"/>
      </w:pBdr>
      <w:tabs>
        <w:tab w:val="center" w:pos="4677"/>
        <w:tab w:val="right" w:pos="9355"/>
      </w:tabs>
      <w:rPr>
        <w:color w:val="000000"/>
      </w:rPr>
    </w:pPr>
    <w:hyperlink r:id="rId1">
      <w:r w:rsidR="00F50CC3">
        <w:rPr>
          <w:rFonts w:ascii="Calibri" w:eastAsia="Calibri" w:hAnsi="Calibri" w:cs="Calibri"/>
          <w:color w:val="0000FF"/>
          <w:u w:val="single"/>
        </w:rPr>
        <w:t>http://rokada.org.ua/zakupki</w:t>
      </w:r>
    </w:hyperlink>
    <w:hyperlink r:id="rId2">
      <w:r w:rsidR="00F50CC3">
        <w:rPr>
          <w:color w:val="0000FF"/>
          <w:u w:val="single"/>
        </w:rPr>
        <w:t>/</w:t>
      </w:r>
    </w:hyperlink>
    <w:r w:rsidR="00F50CC3">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F50CC3">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141A59" w:rsidRDefault="00141A59">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141A59" w:rsidRDefault="00141A59">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E5D" w:rsidRDefault="00E75E5D">
      <w:r>
        <w:separator/>
      </w:r>
    </w:p>
  </w:footnote>
  <w:footnote w:type="continuationSeparator" w:id="0">
    <w:p w:rsidR="00E75E5D" w:rsidRDefault="00E75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CD0"/>
    <w:multiLevelType w:val="multilevel"/>
    <w:tmpl w:val="67AEDECC"/>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0D540C67"/>
    <w:multiLevelType w:val="multilevel"/>
    <w:tmpl w:val="01A0CEE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E5F1DE7"/>
    <w:multiLevelType w:val="multilevel"/>
    <w:tmpl w:val="BC5465C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59"/>
    <w:rsid w:val="000B6B6C"/>
    <w:rsid w:val="00141A59"/>
    <w:rsid w:val="00204E5D"/>
    <w:rsid w:val="003303C0"/>
    <w:rsid w:val="00380B6B"/>
    <w:rsid w:val="00431657"/>
    <w:rsid w:val="004637B5"/>
    <w:rsid w:val="004F52C6"/>
    <w:rsid w:val="005E5DA0"/>
    <w:rsid w:val="005F5A10"/>
    <w:rsid w:val="00657CF9"/>
    <w:rsid w:val="00657EED"/>
    <w:rsid w:val="00674B45"/>
    <w:rsid w:val="00675C2A"/>
    <w:rsid w:val="00712C7F"/>
    <w:rsid w:val="00900A26"/>
    <w:rsid w:val="00970332"/>
    <w:rsid w:val="00AC7EAE"/>
    <w:rsid w:val="00C12D48"/>
    <w:rsid w:val="00DB03E7"/>
    <w:rsid w:val="00DB7D63"/>
    <w:rsid w:val="00E75E5D"/>
    <w:rsid w:val="00E873EB"/>
    <w:rsid w:val="00EA242B"/>
    <w:rsid w:val="00EE4ECB"/>
    <w:rsid w:val="00F239A0"/>
    <w:rsid w:val="00F50CC3"/>
    <w:rsid w:val="00FA09B1"/>
    <w:rsid w:val="00FA56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9BFA"/>
  <w15:docId w15:val="{A6905023-9EE7-40ED-A056-551B7CA1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rokada.org.u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ender@rokada.org.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9107F0-3D55-4708-BAEC-3260B91B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Pages>
  <Words>5177</Words>
  <Characters>2951</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13</cp:revision>
  <dcterms:created xsi:type="dcterms:W3CDTF">2023-09-20T08:20:00Z</dcterms:created>
  <dcterms:modified xsi:type="dcterms:W3CDTF">2025-07-15T13:04:00Z</dcterms:modified>
</cp:coreProperties>
</file>