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52F22" w14:textId="77777777" w:rsidR="004C01CE" w:rsidRDefault="004C01CE">
      <w:pPr>
        <w:widowControl w:val="0"/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375E1779" w14:textId="77777777" w:rsidR="004C01CE" w:rsidRDefault="00875660">
      <w:pPr>
        <w:rPr>
          <w:b/>
        </w:rPr>
      </w:pPr>
      <w:r>
        <w:rPr>
          <w:b/>
          <w:noProof/>
        </w:rPr>
        <w:drawing>
          <wp:inline distT="19050" distB="19050" distL="19050" distR="19050" wp14:anchorId="0DEF5976" wp14:editId="3247AF8D">
            <wp:extent cx="1199833" cy="750974"/>
            <wp:effectExtent l="0" t="0" r="0" b="0"/>
            <wp:docPr id="6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9833" cy="7509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19050" distB="19050" distL="19050" distR="19050" wp14:anchorId="03268A18" wp14:editId="788C7456">
            <wp:extent cx="1999933" cy="690242"/>
            <wp:effectExtent l="0" t="0" r="0" b="0"/>
            <wp:docPr id="6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9933" cy="6902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114300" distR="114300" wp14:anchorId="3F57FB3C" wp14:editId="2D4DFE3F">
            <wp:extent cx="1314133" cy="417185"/>
            <wp:effectExtent l="0" t="0" r="0" b="0"/>
            <wp:docPr id="67" name="image4.png" descr="0-02-05-00634a23782b90eafdc0c698b52933c9f6704d7e51330edccbac53bb4dea9675_182bc7691abf5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0-02-05-00634a23782b90eafdc0c698b52933c9f6704d7e51330edccbac53bb4dea9675_182bc7691abf5330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133" cy="417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241F7B60" wp14:editId="66CCC619">
            <wp:simplePos x="0" y="0"/>
            <wp:positionH relativeFrom="column">
              <wp:posOffset>3430422</wp:posOffset>
            </wp:positionH>
            <wp:positionV relativeFrom="paragraph">
              <wp:posOffset>257175</wp:posOffset>
            </wp:positionV>
            <wp:extent cx="1255877" cy="464503"/>
            <wp:effectExtent l="0" t="0" r="0" b="0"/>
            <wp:wrapSquare wrapText="bothSides" distT="19050" distB="19050" distL="19050" distR="19050"/>
            <wp:docPr id="6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5877" cy="4645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B75AFE" w14:textId="77777777" w:rsidR="004C01CE" w:rsidRDefault="004C01CE">
      <w:pPr>
        <w:tabs>
          <w:tab w:val="center" w:pos="4819"/>
          <w:tab w:val="right" w:pos="9639"/>
        </w:tabs>
        <w:rPr>
          <w:rFonts w:ascii="Calibri" w:eastAsia="Calibri" w:hAnsi="Calibri" w:cs="Calibri"/>
          <w:sz w:val="22"/>
          <w:szCs w:val="22"/>
        </w:rPr>
      </w:pPr>
    </w:p>
    <w:p w14:paraId="282A9A8A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057778ED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5366D8F0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2B9D5BE9" w14:textId="585B56A3" w:rsidR="004C01CE" w:rsidRDefault="00875660">
      <w:pPr>
        <w:jc w:val="center"/>
        <w:rPr>
          <w:b/>
          <w:color w:val="008000"/>
          <w:sz w:val="22"/>
          <w:szCs w:val="22"/>
        </w:rPr>
      </w:pPr>
      <w:r>
        <w:rPr>
          <w:b/>
          <w:color w:val="008000"/>
          <w:sz w:val="22"/>
          <w:szCs w:val="22"/>
        </w:rPr>
        <w:t xml:space="preserve">Благодійна організація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 xml:space="preserve">Благодійний фонд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>Рокада</w:t>
      </w:r>
      <w:r w:rsidR="00B95EC1">
        <w:rPr>
          <w:b/>
          <w:color w:val="008000"/>
          <w:sz w:val="22"/>
          <w:szCs w:val="22"/>
        </w:rPr>
        <w:t>»</w:t>
      </w:r>
    </w:p>
    <w:p w14:paraId="4EDBC2A0" w14:textId="77777777" w:rsidR="004C01CE" w:rsidRPr="00E115B8" w:rsidRDefault="004C01CE">
      <w:pPr>
        <w:jc w:val="center"/>
        <w:rPr>
          <w:b/>
          <w:color w:val="FF0000"/>
          <w:sz w:val="22"/>
          <w:szCs w:val="22"/>
        </w:rPr>
      </w:pPr>
    </w:p>
    <w:p w14:paraId="3DB1DADA" w14:textId="3056CB17" w:rsidR="00F96989" w:rsidRPr="005355FC" w:rsidRDefault="00F96989" w:rsidP="00F96989">
      <w:pPr>
        <w:spacing w:line="276" w:lineRule="auto"/>
        <w:jc w:val="center"/>
        <w:rPr>
          <w:i/>
        </w:rPr>
      </w:pPr>
      <w:proofErr w:type="spellStart"/>
      <w:r w:rsidRPr="005355FC">
        <w:rPr>
          <w:i/>
        </w:rPr>
        <w:t>Проєкт</w:t>
      </w:r>
      <w:proofErr w:type="spellEnd"/>
      <w:r w:rsidRPr="005355FC">
        <w:rPr>
          <w:i/>
        </w:rPr>
        <w:t xml:space="preserve"> </w:t>
      </w:r>
      <w:r w:rsidR="00E04894">
        <w:rPr>
          <w:i/>
        </w:rPr>
        <w:t>«</w:t>
      </w:r>
      <w:r w:rsidRPr="005355FC">
        <w:rPr>
          <w:i/>
        </w:rPr>
        <w:t>Посилення через Єдність: Підтримка зміцнення потенціалу місцевих ГО в Сумській, Харківській, Дніпропетровській областях</w:t>
      </w:r>
      <w:r w:rsidR="00E04894">
        <w:rPr>
          <w:i/>
        </w:rPr>
        <w:t>»</w:t>
      </w:r>
      <w:r w:rsidRPr="005355FC">
        <w:rPr>
          <w:i/>
        </w:rPr>
        <w:t xml:space="preserve"> здійснюється в межах </w:t>
      </w:r>
      <w:proofErr w:type="spellStart"/>
      <w:r w:rsidRPr="005355FC">
        <w:rPr>
          <w:i/>
        </w:rPr>
        <w:t>мультидонорського</w:t>
      </w:r>
      <w:proofErr w:type="spellEnd"/>
      <w:r w:rsidRPr="005355FC">
        <w:rPr>
          <w:i/>
        </w:rPr>
        <w:t xml:space="preserve"> </w:t>
      </w:r>
      <w:proofErr w:type="spellStart"/>
      <w:r w:rsidRPr="005355FC">
        <w:rPr>
          <w:i/>
        </w:rPr>
        <w:t>проєкту</w:t>
      </w:r>
      <w:proofErr w:type="spellEnd"/>
      <w:r w:rsidRPr="005355FC">
        <w:rPr>
          <w:i/>
        </w:rPr>
        <w:t xml:space="preserve"> «Посилення постраждалих від війни громад України через місцеві ініціативи (EMPOWER)», що фінансується Федеральним міністерством економічного співробітництва та розвитку Німеччини (BMZ)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(GIZ) </w:t>
      </w:r>
      <w:proofErr w:type="spellStart"/>
      <w:r w:rsidRPr="005355FC">
        <w:rPr>
          <w:i/>
        </w:rPr>
        <w:t>ГмбХ</w:t>
      </w:r>
      <w:proofErr w:type="spellEnd"/>
      <w:r w:rsidRPr="005355FC">
        <w:rPr>
          <w:i/>
        </w:rPr>
        <w:t>.</w:t>
      </w:r>
    </w:p>
    <w:p w14:paraId="553113D5" w14:textId="77777777" w:rsidR="004C01CE" w:rsidRDefault="004C01CE">
      <w:pPr>
        <w:spacing w:line="360" w:lineRule="auto"/>
        <w:jc w:val="right"/>
        <w:rPr>
          <w:b/>
          <w:sz w:val="20"/>
          <w:szCs w:val="20"/>
          <w:highlight w:val="white"/>
        </w:rPr>
      </w:pPr>
    </w:p>
    <w:p w14:paraId="56D2BF66" w14:textId="75BC4C7E" w:rsidR="004C01CE" w:rsidRDefault="00875660">
      <w:pPr>
        <w:spacing w:line="360" w:lineRule="auto"/>
        <w:jc w:val="right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 xml:space="preserve">ДАТА: </w:t>
      </w:r>
      <w:r w:rsidR="00EC317B">
        <w:rPr>
          <w:b/>
          <w:sz w:val="20"/>
          <w:szCs w:val="20"/>
          <w:highlight w:val="white"/>
        </w:rPr>
        <w:t>19</w:t>
      </w:r>
      <w:r w:rsidR="00F02203">
        <w:rPr>
          <w:b/>
          <w:sz w:val="20"/>
          <w:szCs w:val="20"/>
          <w:highlight w:val="white"/>
        </w:rPr>
        <w:t>.</w:t>
      </w:r>
      <w:r w:rsidR="00EC317B">
        <w:rPr>
          <w:b/>
          <w:sz w:val="20"/>
          <w:szCs w:val="20"/>
          <w:highlight w:val="white"/>
        </w:rPr>
        <w:t>11</w:t>
      </w:r>
      <w:r w:rsidR="00F02203">
        <w:rPr>
          <w:b/>
          <w:sz w:val="20"/>
          <w:szCs w:val="20"/>
          <w:highlight w:val="white"/>
        </w:rPr>
        <w:t>.2025</w:t>
      </w:r>
    </w:p>
    <w:p w14:paraId="6E0590E8" w14:textId="285EDA0B" w:rsidR="004C01CE" w:rsidRPr="00F02203" w:rsidRDefault="00875660">
      <w:pPr>
        <w:spacing w:line="360" w:lineRule="auto"/>
        <w:jc w:val="center"/>
        <w:rPr>
          <w:b/>
          <w:sz w:val="22"/>
          <w:szCs w:val="22"/>
          <w:highlight w:val="white"/>
          <w:lang w:val="ru-RU"/>
        </w:rPr>
      </w:pPr>
      <w:r>
        <w:rPr>
          <w:b/>
          <w:sz w:val="22"/>
          <w:szCs w:val="22"/>
          <w:highlight w:val="white"/>
        </w:rPr>
        <w:t xml:space="preserve">ЗАПРОШЕННЯ ДО УЧАСТІ У ТЕНДЕРІ </w:t>
      </w:r>
      <w:r w:rsidR="00F02203">
        <w:rPr>
          <w:b/>
          <w:sz w:val="22"/>
          <w:szCs w:val="22"/>
          <w:highlight w:val="white"/>
          <w:lang w:val="en-US"/>
        </w:rPr>
        <w:t>RFP</w:t>
      </w:r>
      <w:r w:rsidR="00F02203" w:rsidRPr="00F02203">
        <w:rPr>
          <w:b/>
          <w:sz w:val="22"/>
          <w:szCs w:val="22"/>
          <w:highlight w:val="white"/>
          <w:lang w:val="ru-RU"/>
        </w:rPr>
        <w:t xml:space="preserve"> </w:t>
      </w:r>
      <w:r w:rsidR="00E4778A">
        <w:rPr>
          <w:b/>
          <w:sz w:val="22"/>
          <w:szCs w:val="22"/>
          <w:highlight w:val="white"/>
          <w:lang w:val="ru-RU"/>
        </w:rPr>
        <w:t>19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E4778A">
        <w:rPr>
          <w:b/>
          <w:sz w:val="22"/>
          <w:szCs w:val="22"/>
          <w:highlight w:val="white"/>
          <w:lang w:val="ru-RU"/>
        </w:rPr>
        <w:t>11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E4778A">
        <w:rPr>
          <w:b/>
          <w:sz w:val="22"/>
          <w:szCs w:val="22"/>
          <w:highlight w:val="white"/>
          <w:lang w:val="ru-RU"/>
        </w:rPr>
        <w:t>20</w:t>
      </w:r>
      <w:bookmarkStart w:id="0" w:name="_GoBack"/>
      <w:bookmarkEnd w:id="0"/>
      <w:r w:rsidR="00F02203" w:rsidRPr="00F02203">
        <w:rPr>
          <w:b/>
          <w:sz w:val="22"/>
          <w:szCs w:val="22"/>
          <w:highlight w:val="white"/>
          <w:lang w:val="ru-RU"/>
        </w:rPr>
        <w:t>25</w:t>
      </w:r>
    </w:p>
    <w:p w14:paraId="669500DA" w14:textId="19E7F73B" w:rsidR="004C01CE" w:rsidRDefault="00875660" w:rsidP="00BB20CD">
      <w:pPr>
        <w:spacing w:line="276" w:lineRule="auto"/>
        <w:jc w:val="center"/>
        <w:rPr>
          <w:b/>
          <w:color w:val="000000"/>
          <w:sz w:val="29"/>
          <w:szCs w:val="29"/>
          <w:highlight w:val="white"/>
        </w:rPr>
      </w:pPr>
      <w:r>
        <w:rPr>
          <w:b/>
          <w:sz w:val="22"/>
          <w:szCs w:val="22"/>
          <w:highlight w:val="white"/>
        </w:rPr>
        <w:t xml:space="preserve">для </w:t>
      </w:r>
      <w:r>
        <w:rPr>
          <w:b/>
          <w:sz w:val="22"/>
          <w:szCs w:val="22"/>
        </w:rPr>
        <w:t>УКЛАДЕННЯ РАМКОВОГО ДОГОВОРУ(</w:t>
      </w:r>
      <w:proofErr w:type="spellStart"/>
      <w:r>
        <w:rPr>
          <w:b/>
          <w:sz w:val="22"/>
          <w:szCs w:val="22"/>
        </w:rPr>
        <w:t>ів</w:t>
      </w:r>
      <w:proofErr w:type="spellEnd"/>
      <w:r>
        <w:rPr>
          <w:b/>
          <w:sz w:val="22"/>
          <w:szCs w:val="22"/>
        </w:rPr>
        <w:t xml:space="preserve">) НА </w:t>
      </w:r>
      <w:r w:rsidR="00D02FF2">
        <w:rPr>
          <w:b/>
          <w:sz w:val="22"/>
          <w:szCs w:val="22"/>
        </w:rPr>
        <w:t xml:space="preserve">ПОСЛУГИ </w:t>
      </w:r>
      <w:r w:rsidR="00BB20CD" w:rsidRPr="00BB20CD">
        <w:rPr>
          <w:b/>
          <w:sz w:val="22"/>
          <w:szCs w:val="22"/>
        </w:rPr>
        <w:t>СОЦІАЛЬНИХ ПЕДАГОГІВ У ХАРКІВСЬКІЙ</w:t>
      </w:r>
      <w:r w:rsidR="00EC317B">
        <w:rPr>
          <w:b/>
          <w:sz w:val="22"/>
          <w:szCs w:val="22"/>
        </w:rPr>
        <w:t xml:space="preserve"> ТА</w:t>
      </w:r>
      <w:r w:rsidR="00BB20CD" w:rsidRPr="00BB20CD">
        <w:rPr>
          <w:b/>
          <w:sz w:val="22"/>
          <w:szCs w:val="22"/>
        </w:rPr>
        <w:t xml:space="preserve"> ДНІПРОПЕТРОВСЬКІЙ ОБЛАСТЯХ </w:t>
      </w:r>
      <w:r w:rsidR="00BB20CD" w:rsidRPr="00E115B8">
        <w:rPr>
          <w:b/>
          <w:sz w:val="22"/>
          <w:szCs w:val="22"/>
        </w:rPr>
        <w:t xml:space="preserve">В РАМКАХ </w:t>
      </w:r>
      <w:r w:rsidR="00E115B8" w:rsidRPr="00E115B8">
        <w:rPr>
          <w:b/>
          <w:sz w:val="22"/>
          <w:szCs w:val="22"/>
        </w:rPr>
        <w:t>ПРОЄКТУ GIZ EMPOWER</w:t>
      </w:r>
      <w:r w:rsidRPr="00E115B8">
        <w:rPr>
          <w:b/>
          <w:sz w:val="22"/>
          <w:szCs w:val="22"/>
        </w:rPr>
        <w:t>  </w:t>
      </w:r>
    </w:p>
    <w:p w14:paraId="6C1B5479" w14:textId="0D9CF9AA" w:rsidR="00522635" w:rsidRPr="00FD68E6" w:rsidRDefault="00522635" w:rsidP="00FD68E6">
      <w:pPr>
        <w:pBdr>
          <w:bottom w:val="single" w:sz="12" w:space="1" w:color="000000"/>
        </w:pBdr>
        <w:spacing w:line="360" w:lineRule="auto"/>
        <w:jc w:val="center"/>
        <w:rPr>
          <w:b/>
          <w:sz w:val="22"/>
          <w:szCs w:val="22"/>
          <w:u w:val="single"/>
        </w:rPr>
      </w:pPr>
      <w:r w:rsidRPr="00FD68E6">
        <w:rPr>
          <w:b/>
          <w:sz w:val="22"/>
          <w:szCs w:val="22"/>
        </w:rPr>
        <w:t xml:space="preserve">ДАТА ТА ЧАС ЗАКІНЧЕННЯ ПРИЙОМУ ПРОПОЗИЦІЙ: </w:t>
      </w:r>
      <w:r w:rsidR="00EC317B" w:rsidRPr="00EC317B">
        <w:rPr>
          <w:b/>
          <w:sz w:val="22"/>
          <w:szCs w:val="22"/>
          <w:u w:val="single"/>
        </w:rPr>
        <w:t>03</w:t>
      </w:r>
      <w:r w:rsidRPr="00EC317B">
        <w:rPr>
          <w:b/>
          <w:sz w:val="22"/>
          <w:szCs w:val="22"/>
          <w:u w:val="single"/>
        </w:rPr>
        <w:t>.</w:t>
      </w:r>
      <w:r w:rsidR="00BB20CD">
        <w:rPr>
          <w:b/>
          <w:sz w:val="22"/>
          <w:szCs w:val="22"/>
          <w:u w:val="single"/>
        </w:rPr>
        <w:t>1</w:t>
      </w:r>
      <w:r w:rsidR="00EC317B">
        <w:rPr>
          <w:b/>
          <w:sz w:val="22"/>
          <w:szCs w:val="22"/>
          <w:u w:val="single"/>
        </w:rPr>
        <w:t>2</w:t>
      </w:r>
      <w:r w:rsidRPr="00FD68E6">
        <w:rPr>
          <w:b/>
          <w:sz w:val="22"/>
          <w:szCs w:val="22"/>
          <w:u w:val="single"/>
        </w:rPr>
        <w:t>.2025 –17:00 UTC+2</w:t>
      </w:r>
    </w:p>
    <w:p w14:paraId="7D4E8CAC" w14:textId="77777777" w:rsidR="004C01CE" w:rsidRDefault="004C01CE">
      <w:pPr>
        <w:jc w:val="center"/>
        <w:rPr>
          <w:b/>
          <w:color w:val="000000"/>
          <w:sz w:val="29"/>
          <w:szCs w:val="29"/>
          <w:highlight w:val="white"/>
        </w:rPr>
      </w:pPr>
    </w:p>
    <w:p w14:paraId="0F77D6CB" w14:textId="7CCBE3DF" w:rsidR="004C01CE" w:rsidRDefault="004C01CE">
      <w:pPr>
        <w:jc w:val="both"/>
        <w:rPr>
          <w:sz w:val="22"/>
          <w:szCs w:val="22"/>
        </w:rPr>
      </w:pPr>
    </w:p>
    <w:p w14:paraId="2F753A28" w14:textId="3BC406A3" w:rsidR="00172459" w:rsidRDefault="00875660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БО «БЛАГОДІЙНИЙ ФОНД «РОКАДА» (далі - Фонд) </w:t>
      </w:r>
      <w:r>
        <w:rPr>
          <w:sz w:val="22"/>
          <w:szCs w:val="22"/>
        </w:rPr>
        <w:t xml:space="preserve">запрошує усі зацікавлені юридичні особи та </w:t>
      </w:r>
      <w:r w:rsidR="00F02203">
        <w:rPr>
          <w:sz w:val="22"/>
          <w:szCs w:val="22"/>
        </w:rPr>
        <w:t>фізичні особи підприємці</w:t>
      </w:r>
      <w:r>
        <w:rPr>
          <w:sz w:val="22"/>
          <w:szCs w:val="22"/>
        </w:rPr>
        <w:t xml:space="preserve"> надати свої пропозиції на даний запит з метою укладення контракт</w:t>
      </w:r>
      <w:r w:rsidR="00E115B8">
        <w:rPr>
          <w:sz w:val="22"/>
          <w:szCs w:val="22"/>
        </w:rPr>
        <w:t>у</w:t>
      </w:r>
      <w:r>
        <w:rPr>
          <w:sz w:val="22"/>
          <w:szCs w:val="22"/>
        </w:rPr>
        <w:t xml:space="preserve"> в </w:t>
      </w:r>
      <w:r w:rsidR="00E115B8" w:rsidRPr="00E115B8">
        <w:rPr>
          <w:sz w:val="22"/>
          <w:szCs w:val="22"/>
        </w:rPr>
        <w:t>рамках проектної пропозиції</w:t>
      </w:r>
      <w:r w:rsidR="00BB20CD">
        <w:rPr>
          <w:rFonts w:ascii="Arial" w:hAnsi="Arial" w:cs="Arial"/>
          <w:color w:val="222222"/>
          <w:shd w:val="clear" w:color="auto" w:fill="FFFFFF"/>
        </w:rPr>
        <w:t> </w:t>
      </w:r>
      <w:r w:rsidR="00BB20CD" w:rsidRPr="00BB20CD">
        <w:rPr>
          <w:sz w:val="22"/>
          <w:szCs w:val="22"/>
        </w:rPr>
        <w:t xml:space="preserve">проведення соціальними педагогами разом з дитячими психологами групових сеансів (занять) психосоціальної підтримки дітей з урахуванням чинників </w:t>
      </w:r>
      <w:proofErr w:type="spellStart"/>
      <w:r w:rsidR="00BB20CD" w:rsidRPr="00BB20CD">
        <w:rPr>
          <w:sz w:val="22"/>
          <w:szCs w:val="22"/>
        </w:rPr>
        <w:t>інклюзивності</w:t>
      </w:r>
      <w:proofErr w:type="spellEnd"/>
      <w:r w:rsidR="00BB20CD" w:rsidRPr="00BB20CD">
        <w:rPr>
          <w:sz w:val="22"/>
          <w:szCs w:val="22"/>
        </w:rPr>
        <w:t xml:space="preserve"> та чутливості до культурного походження й досвіду</w:t>
      </w:r>
      <w:r w:rsidR="00172459" w:rsidRPr="00172459">
        <w:rPr>
          <w:sz w:val="22"/>
          <w:szCs w:val="22"/>
        </w:rPr>
        <w:t>.</w:t>
      </w:r>
    </w:p>
    <w:p w14:paraId="26AB59AF" w14:textId="782B81A8" w:rsidR="004C01CE" w:rsidRDefault="004C01CE">
      <w:pPr>
        <w:ind w:firstLine="708"/>
        <w:jc w:val="both"/>
        <w:rPr>
          <w:sz w:val="22"/>
          <w:szCs w:val="22"/>
        </w:rPr>
      </w:pPr>
    </w:p>
    <w:p w14:paraId="381A030B" w14:textId="58F37DF5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10340C5A" w14:textId="37CAA533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74305A75" w14:textId="7E0B3EE6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1078FC43" w14:textId="0C724FD0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186C9E41" w14:textId="19FFE63A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093004E8" w14:textId="1238F6D9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2E62B002" w14:textId="1B071A04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7A7DC465" w14:textId="77777777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169C62CC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ЗМІСТ:</w:t>
      </w:r>
    </w:p>
    <w:p w14:paraId="0886E5E2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1. Предмет конкурсу</w:t>
      </w:r>
    </w:p>
    <w:p w14:paraId="3A2DC44D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2. Загальні вимоги</w:t>
      </w:r>
    </w:p>
    <w:p w14:paraId="08D0967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Частина 3. Обов'язкові вимоги до </w:t>
      </w:r>
      <w:r>
        <w:rPr>
          <w:b/>
          <w:sz w:val="21"/>
          <w:szCs w:val="21"/>
        </w:rPr>
        <w:t>учасника</w:t>
      </w:r>
    </w:p>
    <w:p w14:paraId="45291A9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4. Інші обов'язкові вимоги</w:t>
      </w:r>
    </w:p>
    <w:p w14:paraId="54ECDD2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5. Роз’яснення</w:t>
      </w:r>
    </w:p>
    <w:p w14:paraId="1DED0F04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6. Вимоги до подання пропозиції</w:t>
      </w:r>
    </w:p>
    <w:p w14:paraId="2A65CADF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7. Оцінка пропозицій</w:t>
      </w:r>
    </w:p>
    <w:p w14:paraId="1E248C4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1"/>
          <w:szCs w:val="21"/>
        </w:rPr>
      </w:pPr>
    </w:p>
    <w:p w14:paraId="7B2558C6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ПРЕДМЕТ КОНКУРСУ</w:t>
      </w:r>
    </w:p>
    <w:p w14:paraId="62CBA8DA" w14:textId="0B8D3EB9" w:rsidR="004C01CE" w:rsidRPr="00E115B8" w:rsidRDefault="00875660" w:rsidP="00E115B8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Предметом конкурсу є закупівля послуг </w:t>
      </w:r>
      <w:r w:rsidR="00E115B8">
        <w:rPr>
          <w:sz w:val="22"/>
          <w:szCs w:val="22"/>
        </w:rPr>
        <w:t xml:space="preserve">з </w:t>
      </w:r>
      <w:r w:rsidR="00D02FF2" w:rsidRPr="00D02FF2">
        <w:rPr>
          <w:sz w:val="22"/>
          <w:szCs w:val="22"/>
        </w:rPr>
        <w:t xml:space="preserve">проведення </w:t>
      </w:r>
      <w:r w:rsidR="00BB20CD" w:rsidRPr="00BB20CD">
        <w:rPr>
          <w:sz w:val="22"/>
          <w:szCs w:val="22"/>
        </w:rPr>
        <w:t>соціальними педагогами разом з дитячими психологами групових сеансів (занять) психосоціальної підтримки дітей</w:t>
      </w:r>
      <w:r w:rsidR="00FD68E6">
        <w:rPr>
          <w:sz w:val="22"/>
          <w:szCs w:val="22"/>
        </w:rPr>
        <w:t xml:space="preserve"> у Харківській </w:t>
      </w:r>
      <w:r w:rsidR="00172459">
        <w:rPr>
          <w:sz w:val="22"/>
          <w:szCs w:val="22"/>
        </w:rPr>
        <w:t xml:space="preserve">та Дніпропетровській областях. </w:t>
      </w:r>
    </w:p>
    <w:p w14:paraId="3A199607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</w:rPr>
      </w:pPr>
    </w:p>
    <w:p w14:paraId="029D546D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ЗАГАЛЬНІ ВИМОГИ</w:t>
      </w:r>
    </w:p>
    <w:p w14:paraId="68BC90D1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Учасником</w:t>
      </w:r>
      <w:r>
        <w:rPr>
          <w:sz w:val="22"/>
          <w:szCs w:val="22"/>
        </w:rPr>
        <w:t xml:space="preserve"> тендеру є юридична особа або ФОП,  яка подає свою пропозицію на участь у тендері. </w:t>
      </w:r>
      <w:r>
        <w:rPr>
          <w:b/>
          <w:sz w:val="22"/>
          <w:szCs w:val="22"/>
        </w:rPr>
        <w:t>Виконавець</w:t>
      </w:r>
      <w:r>
        <w:rPr>
          <w:sz w:val="22"/>
          <w:szCs w:val="22"/>
        </w:rPr>
        <w:t xml:space="preserve">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14:paraId="6FF41D53" w14:textId="388B9EB0" w:rsidR="004C01CE" w:rsidRPr="00F96989" w:rsidRDefault="00875660" w:rsidP="00E115B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Цим тендером передбачено, що свою пропозицію може надати як виконавець, який діє від свого імені та подає пропозицію як учасник тендеру, так і учасник, який діє як представник виконавця. </w:t>
      </w:r>
    </w:p>
    <w:p w14:paraId="0315F769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Підготовка тендерної пропозиції на даний Запит повинна здійснюватися відповідно до вимог, форм і правил, викладених у даному Запиті.</w:t>
      </w:r>
    </w:p>
    <w:p w14:paraId="7CC12D2A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Учасник, який надав свою пропозицію на даний Запит погоджується з тим, що надана пропозиція є повною, правдивою і дозволяє виконати дану закупівлю належним чином і в повній мірі з огляду на витратні матеріали, податки, знижки і </w:t>
      </w:r>
      <w:proofErr w:type="spellStart"/>
      <w:r>
        <w:rPr>
          <w:sz w:val="22"/>
          <w:szCs w:val="22"/>
        </w:rPr>
        <w:t>т.п</w:t>
      </w:r>
      <w:proofErr w:type="spellEnd"/>
      <w:r>
        <w:rPr>
          <w:sz w:val="22"/>
          <w:szCs w:val="22"/>
        </w:rPr>
        <w:t>. В іншому випадку, БО «БЛАГОДІЙНИЙ ФОНД  «РОКАДА» такі витрати не відшкодує.</w:t>
      </w:r>
    </w:p>
    <w:p w14:paraId="72F18E12" w14:textId="77777777" w:rsidR="004C01CE" w:rsidRDefault="004C01CE" w:rsidP="00F022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</w:p>
    <w:p w14:paraId="37E447C5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ОБОВ'ЯЗКОВІ ВИМОГИ ДО </w:t>
      </w:r>
      <w:r>
        <w:rPr>
          <w:b/>
          <w:sz w:val="21"/>
          <w:szCs w:val="21"/>
        </w:rPr>
        <w:t>УЧАСНИКА</w:t>
      </w:r>
    </w:p>
    <w:p w14:paraId="4BA2148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повинен бути суб’єктом підприємницької діяльності згідно Українського законодавства, та мати відповідний </w:t>
      </w:r>
      <w:r>
        <w:rPr>
          <w:b/>
          <w:sz w:val="22"/>
          <w:szCs w:val="22"/>
        </w:rPr>
        <w:t>КВЕД.</w:t>
      </w:r>
      <w:r>
        <w:rPr>
          <w:sz w:val="22"/>
          <w:szCs w:val="22"/>
        </w:rPr>
        <w:t xml:space="preserve"> Учасник повинен мати право надавати послуги неприбутковим організаціям згідно з "Податковим кодексом України". </w:t>
      </w:r>
    </w:p>
    <w:p w14:paraId="23FA4F38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Учасника тендеру не визнано у встановленому законом порядку банкрутом та відносно нього не відкрито ліквідаційну процедуру (Перевіряється співробітниками Фонду через відкриті офіційні джерела).</w:t>
      </w:r>
    </w:p>
    <w:p w14:paraId="54BDD875" w14:textId="77777777" w:rsidR="004C01CE" w:rsidRDefault="00875660">
      <w:pPr>
        <w:ind w:firstLine="70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Для того щоб учасник був визнаний таким, що відповідає вимогам фінансової оцінки, він повинен залишати незмінними заявлені ціни на протягом виконання проекту. </w:t>
      </w:r>
      <w:r>
        <w:rPr>
          <w:sz w:val="22"/>
          <w:szCs w:val="22"/>
          <w:u w:val="single"/>
        </w:rPr>
        <w:t xml:space="preserve">Ціна в комерційній пропозиції повинна надаватись за системою все включено (тобто всі супутні витрати учасника до даних послуг повинні бути передбачені в комерційній пропозиції. Учасник несе особисту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225D46D" w14:textId="7D7A6215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  <w:u w:val="single"/>
        </w:rPr>
      </w:pPr>
    </w:p>
    <w:p w14:paraId="5B11BABC" w14:textId="77777777" w:rsidR="00172459" w:rsidRDefault="001724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  <w:u w:val="single"/>
        </w:rPr>
      </w:pPr>
    </w:p>
    <w:p w14:paraId="50531DDB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ІНШІ ОБОВ'ЯЗКОВІ ВИМОГИ</w:t>
      </w:r>
    </w:p>
    <w:p w14:paraId="1FAD469C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b/>
          <w:color w:val="333333"/>
          <w:sz w:val="22"/>
          <w:szCs w:val="22"/>
          <w:u w:val="single"/>
        </w:rPr>
        <w:t>Звертаємо вашу увагу</w:t>
      </w:r>
      <w:r>
        <w:rPr>
          <w:color w:val="333333"/>
          <w:sz w:val="22"/>
          <w:szCs w:val="22"/>
          <w:u w:val="single"/>
        </w:rPr>
        <w:t xml:space="preserve"> на обов’язкову умову безготівкового розрахунку за всі послуги між постачальником та БО «БЛАГОДІЙНИЙ ФОНД «РОКАДА».</w:t>
      </w:r>
      <w:r>
        <w:rPr>
          <w:color w:val="333333"/>
          <w:sz w:val="22"/>
          <w:szCs w:val="22"/>
        </w:rPr>
        <w:t xml:space="preserve"> Валюта виконання взаєморозрахунків - українська гривня.</w:t>
      </w:r>
    </w:p>
    <w:p w14:paraId="557A7F4D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57728264" w14:textId="7AF3F1A6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 w:rsidRPr="00793878">
        <w:rPr>
          <w:sz w:val="22"/>
          <w:szCs w:val="22"/>
        </w:rPr>
        <w:t>Пропозиція повинна бути дійсною</w:t>
      </w:r>
      <w:r w:rsidRPr="00793878">
        <w:rPr>
          <w:sz w:val="22"/>
          <w:szCs w:val="22"/>
          <w:highlight w:val="white"/>
        </w:rPr>
        <w:t xml:space="preserve"> до </w:t>
      </w:r>
      <w:r w:rsidR="00CA02FE">
        <w:rPr>
          <w:sz w:val="22"/>
          <w:szCs w:val="22"/>
          <w:highlight w:val="white"/>
        </w:rPr>
        <w:t>01</w:t>
      </w:r>
      <w:r w:rsidRPr="00793878">
        <w:rPr>
          <w:sz w:val="22"/>
          <w:szCs w:val="22"/>
          <w:highlight w:val="white"/>
        </w:rPr>
        <w:t>.0</w:t>
      </w:r>
      <w:r w:rsidR="00CA02FE">
        <w:rPr>
          <w:sz w:val="22"/>
          <w:szCs w:val="22"/>
          <w:highlight w:val="white"/>
          <w:lang w:val="ru-RU"/>
        </w:rPr>
        <w:t>9</w:t>
      </w:r>
      <w:r w:rsidRPr="00793878">
        <w:rPr>
          <w:sz w:val="22"/>
          <w:szCs w:val="22"/>
          <w:highlight w:val="white"/>
        </w:rPr>
        <w:t>.202</w:t>
      </w:r>
      <w:r w:rsidR="001541A9" w:rsidRPr="00793878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року</w:t>
      </w:r>
      <w:r>
        <w:rPr>
          <w:color w:val="333333"/>
          <w:sz w:val="22"/>
          <w:szCs w:val="22"/>
          <w:highlight w:val="white"/>
        </w:rPr>
        <w:t>, або до повного виконання.</w:t>
      </w:r>
    </w:p>
    <w:p w14:paraId="5F0112DD" w14:textId="31CF2BBC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highlight w:val="white"/>
        </w:rPr>
        <w:t xml:space="preserve">Ціна на </w:t>
      </w:r>
      <w:r>
        <w:rPr>
          <w:sz w:val="22"/>
          <w:szCs w:val="22"/>
          <w:highlight w:val="white"/>
        </w:rPr>
        <w:t xml:space="preserve">послуги </w:t>
      </w:r>
      <w:r w:rsidR="00BB20CD">
        <w:rPr>
          <w:sz w:val="22"/>
          <w:szCs w:val="22"/>
          <w:highlight w:val="white"/>
        </w:rPr>
        <w:t>соціальних педагогів</w:t>
      </w:r>
      <w:r w:rsidR="00D02FF2">
        <w:rPr>
          <w:sz w:val="22"/>
          <w:szCs w:val="22"/>
          <w:highlight w:val="white"/>
        </w:rPr>
        <w:t xml:space="preserve"> </w:t>
      </w:r>
      <w:r>
        <w:rPr>
          <w:color w:val="333333"/>
          <w:sz w:val="22"/>
          <w:szCs w:val="22"/>
          <w:highlight w:val="white"/>
        </w:rPr>
        <w:t>повинна бути зафіксована в український гривні до</w:t>
      </w:r>
      <w:r w:rsidRPr="00793878">
        <w:rPr>
          <w:color w:val="FF0000"/>
          <w:sz w:val="22"/>
          <w:szCs w:val="22"/>
          <w:highlight w:val="white"/>
        </w:rPr>
        <w:t xml:space="preserve"> </w:t>
      </w:r>
      <w:r w:rsidR="00CA02FE">
        <w:rPr>
          <w:sz w:val="22"/>
          <w:szCs w:val="22"/>
          <w:highlight w:val="white"/>
        </w:rPr>
        <w:t>0</w:t>
      </w:r>
      <w:r w:rsidR="00793878" w:rsidRPr="00793878">
        <w:rPr>
          <w:sz w:val="22"/>
          <w:szCs w:val="22"/>
          <w:highlight w:val="white"/>
          <w:lang w:val="ru-RU"/>
        </w:rPr>
        <w:t>1</w:t>
      </w:r>
      <w:r w:rsidRPr="00793878">
        <w:rPr>
          <w:sz w:val="22"/>
          <w:szCs w:val="22"/>
          <w:highlight w:val="white"/>
        </w:rPr>
        <w:t>.0</w:t>
      </w:r>
      <w:r w:rsidR="00CA02FE">
        <w:rPr>
          <w:sz w:val="22"/>
          <w:szCs w:val="22"/>
          <w:highlight w:val="white"/>
          <w:lang w:val="ru-RU"/>
        </w:rPr>
        <w:t>9</w:t>
      </w:r>
      <w:r w:rsidRPr="00793878">
        <w:rPr>
          <w:sz w:val="22"/>
          <w:szCs w:val="22"/>
          <w:highlight w:val="white"/>
        </w:rPr>
        <w:t>.202</w:t>
      </w:r>
      <w:r w:rsidR="001541A9" w:rsidRPr="00793878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</w:t>
      </w:r>
      <w:r>
        <w:rPr>
          <w:color w:val="333333"/>
          <w:sz w:val="22"/>
          <w:szCs w:val="22"/>
          <w:highlight w:val="white"/>
        </w:rPr>
        <w:t xml:space="preserve">року, або </w:t>
      </w:r>
      <w:r>
        <w:rPr>
          <w:color w:val="333333"/>
          <w:sz w:val="22"/>
          <w:szCs w:val="22"/>
        </w:rPr>
        <w:t>до повного виконання.</w:t>
      </w:r>
    </w:p>
    <w:p w14:paraId="473D8EA3" w14:textId="77777777" w:rsidR="004C01CE" w:rsidRDefault="004C01CE">
      <w:pPr>
        <w:ind w:firstLine="708"/>
        <w:jc w:val="both"/>
        <w:rPr>
          <w:color w:val="333333"/>
          <w:sz w:val="21"/>
          <w:szCs w:val="21"/>
        </w:rPr>
      </w:pPr>
    </w:p>
    <w:p w14:paraId="1F95E1B4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РОЗ'ЯСНЕННЯ</w:t>
      </w:r>
    </w:p>
    <w:p w14:paraId="00A53FFB" w14:textId="41EB38FD" w:rsidR="00793878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Учасник у будь-який момент до кінцевого терміну подання тендерних пропозицій може звернутися до Фонду за роз’ясненнями або уточненнями стосовно предмету закупівлі на пошту tender@rokada.org.ua або електронному майданчику</w:t>
      </w:r>
      <w:r w:rsidR="00EC317B">
        <w:rPr>
          <w:sz w:val="22"/>
          <w:szCs w:val="22"/>
        </w:rPr>
        <w:t xml:space="preserve"> </w:t>
      </w:r>
      <w:r w:rsidR="00EC317B" w:rsidRPr="00EC317B">
        <w:rPr>
          <w:sz w:val="22"/>
          <w:szCs w:val="22"/>
        </w:rPr>
        <w:t>https://zakupivli.pro/</w:t>
      </w:r>
      <w:r>
        <w:rPr>
          <w:sz w:val="22"/>
          <w:szCs w:val="22"/>
        </w:rPr>
        <w:t xml:space="preserve"> та отримати відповідь в електронному вигляді. Запитання від учасника можна ставити протягом всього терміну подання пропозиції але </w:t>
      </w:r>
      <w:r>
        <w:rPr>
          <w:sz w:val="22"/>
          <w:szCs w:val="22"/>
          <w:u w:val="single"/>
        </w:rPr>
        <w:t>не пізніше</w:t>
      </w:r>
      <w:r w:rsidR="00793878">
        <w:rPr>
          <w:b/>
          <w:i/>
          <w:sz w:val="22"/>
          <w:szCs w:val="22"/>
          <w:u w:val="single"/>
          <w:lang w:val="ru-RU"/>
        </w:rPr>
        <w:t xml:space="preserve"> - </w:t>
      </w:r>
      <w:r w:rsidR="00EC317B">
        <w:rPr>
          <w:b/>
          <w:i/>
          <w:sz w:val="22"/>
          <w:szCs w:val="22"/>
          <w:u w:val="single"/>
          <w:lang w:val="ru-RU"/>
        </w:rPr>
        <w:t>03</w:t>
      </w:r>
      <w:r w:rsidR="00793878" w:rsidRPr="00E115B8">
        <w:rPr>
          <w:b/>
          <w:sz w:val="22"/>
          <w:szCs w:val="22"/>
          <w:u w:val="single"/>
          <w:lang w:val="ru-RU"/>
        </w:rPr>
        <w:t>.</w:t>
      </w:r>
      <w:r w:rsidR="00BB20CD">
        <w:rPr>
          <w:b/>
          <w:sz w:val="22"/>
          <w:szCs w:val="22"/>
          <w:u w:val="single"/>
          <w:lang w:val="ru-RU"/>
        </w:rPr>
        <w:t>1</w:t>
      </w:r>
      <w:r w:rsidR="00EC317B">
        <w:rPr>
          <w:b/>
          <w:sz w:val="22"/>
          <w:szCs w:val="22"/>
          <w:u w:val="single"/>
          <w:lang w:val="ru-RU"/>
        </w:rPr>
        <w:t>2</w:t>
      </w:r>
      <w:r w:rsidR="00793878" w:rsidRPr="00E115B8">
        <w:rPr>
          <w:b/>
          <w:sz w:val="22"/>
          <w:szCs w:val="22"/>
          <w:u w:val="single"/>
        </w:rPr>
        <w:t>.2025 –17:00 UTC+2</w:t>
      </w:r>
      <w:r w:rsidR="00522635">
        <w:rPr>
          <w:b/>
          <w:i/>
          <w:sz w:val="22"/>
          <w:szCs w:val="22"/>
          <w:u w:val="single"/>
        </w:rPr>
        <w:t>.</w:t>
      </w:r>
      <w:r w:rsidR="00522635">
        <w:rPr>
          <w:sz w:val="22"/>
          <w:szCs w:val="22"/>
        </w:rPr>
        <w:t xml:space="preserve"> </w:t>
      </w:r>
    </w:p>
    <w:p w14:paraId="54006BBD" w14:textId="4B21590F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>
        <w:rPr>
          <w:color w:val="333333"/>
          <w:sz w:val="22"/>
          <w:szCs w:val="22"/>
        </w:rPr>
        <w:t xml:space="preserve">Фонд може в будь-який момент до закінчення строку подання пропозицій </w:t>
      </w:r>
      <w:proofErr w:type="spellStart"/>
      <w:r>
        <w:rPr>
          <w:color w:val="333333"/>
          <w:sz w:val="22"/>
          <w:szCs w:val="22"/>
        </w:rPr>
        <w:t>внести</w:t>
      </w:r>
      <w:proofErr w:type="spellEnd"/>
      <w:r>
        <w:rPr>
          <w:color w:val="333333"/>
          <w:sz w:val="22"/>
          <w:szCs w:val="22"/>
        </w:rPr>
        <w:t xml:space="preserve"> зміни в запит тендерних пропозицій</w:t>
      </w:r>
      <w:r w:rsidR="00793878">
        <w:rPr>
          <w:color w:val="333333"/>
          <w:sz w:val="22"/>
          <w:szCs w:val="22"/>
          <w:lang w:val="ru-RU"/>
        </w:rPr>
        <w:t xml:space="preserve"> з в</w:t>
      </w:r>
      <w:r w:rsidR="00793878">
        <w:rPr>
          <w:color w:val="333333"/>
          <w:sz w:val="22"/>
          <w:szCs w:val="22"/>
        </w:rPr>
        <w:t>відображенням оновлених документів</w:t>
      </w:r>
      <w:r>
        <w:rPr>
          <w:color w:val="333333"/>
          <w:sz w:val="22"/>
          <w:szCs w:val="22"/>
        </w:rPr>
        <w:t xml:space="preserve">. До моменту підписання договору про закупівлю Фонд не несе жодних зобов’язань по відношенню до учасників процедури закупівлі. Фонд залишає за собою право відхилити тендерні пропозиції всіх учасників процедури закупівлі. Участь у тендері пов’язаних осіб або ж змова учасників тендеру забороняється. У разі виявлення таких фактів,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збитків, завданих Фонду. Учасник може надавати послуги тільки через одну юридичну особу та не має права змінювати надавача послуг </w:t>
      </w:r>
      <w:r>
        <w:rPr>
          <w:color w:val="333333"/>
          <w:sz w:val="22"/>
          <w:szCs w:val="22"/>
          <w:highlight w:val="white"/>
        </w:rPr>
        <w:t>впродовж дії терміну договору. Виняток – реорганізація юридичної особи/зміна назви/злиття.</w:t>
      </w:r>
    </w:p>
    <w:p w14:paraId="2F321817" w14:textId="50AE8A3F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  <w:u w:val="single"/>
        </w:rPr>
      </w:pPr>
      <w:r>
        <w:rPr>
          <w:color w:val="333333"/>
          <w:sz w:val="22"/>
          <w:szCs w:val="22"/>
          <w:highlight w:val="white"/>
          <w:u w:val="single"/>
        </w:rPr>
        <w:t xml:space="preserve">УВАГА! Замовник залишає за собою право змінювати об’єми послуг! Об’єм послуг визначається спільно з менеджером </w:t>
      </w:r>
      <w:proofErr w:type="spellStart"/>
      <w:r>
        <w:rPr>
          <w:color w:val="333333"/>
          <w:sz w:val="22"/>
          <w:szCs w:val="22"/>
          <w:highlight w:val="white"/>
          <w:u w:val="single"/>
        </w:rPr>
        <w:t>проєкту</w:t>
      </w:r>
      <w:proofErr w:type="spellEnd"/>
      <w:r>
        <w:rPr>
          <w:color w:val="333333"/>
          <w:sz w:val="22"/>
          <w:szCs w:val="22"/>
          <w:highlight w:val="white"/>
          <w:u w:val="single"/>
        </w:rPr>
        <w:t xml:space="preserve"> БО «БФ «РОКАДА». Попередній очікуваний об’єм послуг викладено в Додат</w:t>
      </w:r>
      <w:r w:rsidR="00D02FF2">
        <w:rPr>
          <w:color w:val="333333"/>
          <w:sz w:val="22"/>
          <w:szCs w:val="22"/>
          <w:highlight w:val="white"/>
          <w:u w:val="single"/>
        </w:rPr>
        <w:t>ках</w:t>
      </w:r>
      <w:r>
        <w:rPr>
          <w:color w:val="333333"/>
          <w:sz w:val="22"/>
          <w:szCs w:val="22"/>
          <w:highlight w:val="white"/>
          <w:u w:val="single"/>
        </w:rPr>
        <w:t xml:space="preserve"> до тендерної документації.</w:t>
      </w:r>
    </w:p>
    <w:p w14:paraId="408CBA6E" w14:textId="71D8E1CE" w:rsidR="00EF21D0" w:rsidRDefault="00EF21D0" w:rsidP="00172459">
      <w:pPr>
        <w:jc w:val="both"/>
        <w:rPr>
          <w:color w:val="333333"/>
          <w:sz w:val="21"/>
          <w:szCs w:val="21"/>
          <w:u w:val="single"/>
        </w:rPr>
      </w:pPr>
    </w:p>
    <w:p w14:paraId="285B7F7E" w14:textId="77777777" w:rsidR="00EF21D0" w:rsidRDefault="00EF21D0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49529201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ВИМОГИ ДО ПОДАННЯ ПРОПОЗИЦІЙ</w:t>
      </w:r>
    </w:p>
    <w:p w14:paraId="7FB81729" w14:textId="698DE273" w:rsidR="004C01CE" w:rsidRDefault="00875660">
      <w:pPr>
        <w:ind w:firstLine="708"/>
        <w:jc w:val="both"/>
        <w:rPr>
          <w:sz w:val="22"/>
          <w:szCs w:val="22"/>
        </w:rPr>
      </w:pPr>
      <w:bookmarkStart w:id="1" w:name="_heading=h.gjdgxs" w:colFirst="0" w:colLast="0"/>
      <w:bookmarkEnd w:id="1"/>
      <w:r>
        <w:rPr>
          <w:sz w:val="22"/>
          <w:szCs w:val="22"/>
        </w:rPr>
        <w:t>Пропозиції надаються шляхом направлення на e-</w:t>
      </w:r>
      <w:proofErr w:type="spellStart"/>
      <w:r>
        <w:rPr>
          <w:sz w:val="22"/>
          <w:szCs w:val="22"/>
        </w:rPr>
        <w:t>mail</w:t>
      </w:r>
      <w:proofErr w:type="spellEnd"/>
      <w:r>
        <w:rPr>
          <w:sz w:val="22"/>
          <w:szCs w:val="22"/>
        </w:rPr>
        <w:t xml:space="preserve">: </w:t>
      </w:r>
      <w:hyperlink r:id="rId12">
        <w:r>
          <w:rPr>
            <w:b/>
            <w:color w:val="0000FF"/>
            <w:sz w:val="22"/>
            <w:szCs w:val="22"/>
            <w:u w:val="single"/>
          </w:rPr>
          <w:t>tender@rokada.org.ua</w:t>
        </w:r>
      </w:hyperlink>
      <w:r>
        <w:rPr>
          <w:b/>
          <w:color w:val="0070C0"/>
          <w:sz w:val="22"/>
          <w:szCs w:val="22"/>
        </w:rPr>
        <w:t xml:space="preserve"> – </w:t>
      </w:r>
      <w:r>
        <w:rPr>
          <w:sz w:val="22"/>
          <w:szCs w:val="22"/>
        </w:rPr>
        <w:t xml:space="preserve">перелік документів </w:t>
      </w:r>
      <w:r>
        <w:rPr>
          <w:b/>
          <w:sz w:val="22"/>
          <w:szCs w:val="22"/>
        </w:rPr>
        <w:t>технічної пропозиції</w:t>
      </w:r>
      <w:r>
        <w:rPr>
          <w:b/>
          <w:color w:val="0070C0"/>
          <w:sz w:val="22"/>
          <w:szCs w:val="22"/>
        </w:rPr>
        <w:t xml:space="preserve">, </w:t>
      </w:r>
      <w:r>
        <w:rPr>
          <w:sz w:val="22"/>
          <w:szCs w:val="22"/>
        </w:rPr>
        <w:t>та</w:t>
      </w:r>
      <w:r>
        <w:rPr>
          <w:b/>
          <w:color w:val="0070C0"/>
          <w:sz w:val="22"/>
          <w:szCs w:val="22"/>
        </w:rPr>
        <w:t xml:space="preserve"> </w:t>
      </w:r>
      <w:r>
        <w:rPr>
          <w:b/>
          <w:color w:val="0070C0"/>
          <w:sz w:val="22"/>
          <w:szCs w:val="22"/>
          <w:u w:val="single"/>
        </w:rPr>
        <w:t>finance_tender@rokada.org.ua</w:t>
      </w:r>
      <w:r>
        <w:rPr>
          <w:sz w:val="22"/>
          <w:szCs w:val="22"/>
        </w:rPr>
        <w:t xml:space="preserve"> – виключно </w:t>
      </w:r>
      <w:r>
        <w:rPr>
          <w:b/>
          <w:sz w:val="22"/>
          <w:szCs w:val="22"/>
        </w:rPr>
        <w:t>фінансова пропозиція</w:t>
      </w:r>
      <w:r>
        <w:rPr>
          <w:sz w:val="22"/>
          <w:szCs w:val="22"/>
        </w:rPr>
        <w:t xml:space="preserve">, </w:t>
      </w:r>
      <w:r w:rsidR="00EC317B">
        <w:rPr>
          <w:sz w:val="22"/>
          <w:szCs w:val="22"/>
        </w:rPr>
        <w:t xml:space="preserve">на електронний майданчик </w:t>
      </w:r>
      <w:hyperlink r:id="rId13" w:tgtFrame="_blank" w:history="1">
        <w:r w:rsidR="00EC317B" w:rsidRPr="00EC317B">
          <w:rPr>
            <w:b/>
            <w:color w:val="0000FF"/>
            <w:sz w:val="22"/>
            <w:szCs w:val="22"/>
          </w:rPr>
          <w:t>https://zakupivli.pro/</w:t>
        </w:r>
      </w:hyperlink>
      <w:r w:rsidR="00EC317B">
        <w:t xml:space="preserve"> або </w:t>
      </w:r>
      <w:r>
        <w:rPr>
          <w:sz w:val="22"/>
          <w:szCs w:val="22"/>
        </w:rPr>
        <w:t xml:space="preserve">в паперовому вигляді за </w:t>
      </w:r>
      <w:proofErr w:type="spellStart"/>
      <w:r>
        <w:rPr>
          <w:sz w:val="22"/>
          <w:szCs w:val="22"/>
        </w:rPr>
        <w:t>адресою</w:t>
      </w:r>
      <w:proofErr w:type="spellEnd"/>
      <w:r>
        <w:rPr>
          <w:sz w:val="22"/>
          <w:szCs w:val="22"/>
        </w:rPr>
        <w:t xml:space="preserve">, а/с 108 м. Київ - 065, 03065, Україна </w:t>
      </w:r>
      <w:r>
        <w:rPr>
          <w:color w:val="333333"/>
          <w:sz w:val="22"/>
          <w:szCs w:val="22"/>
        </w:rPr>
        <w:t>БО «БЛАГОДІЙНИЙ ФОНД «РОКАДА» окремими конвертами з технічною та фінансовою пропозицією</w:t>
      </w:r>
      <w:r>
        <w:rPr>
          <w:sz w:val="22"/>
          <w:szCs w:val="22"/>
        </w:rPr>
        <w:t xml:space="preserve"> не пізніше</w:t>
      </w:r>
      <w:r w:rsidRPr="00EF21D0">
        <w:rPr>
          <w:i/>
          <w:sz w:val="22"/>
          <w:szCs w:val="22"/>
        </w:rPr>
        <w:t>.</w:t>
      </w:r>
      <w:r w:rsidR="00522635" w:rsidRPr="00EF21D0">
        <w:rPr>
          <w:b/>
          <w:color w:val="FF0000"/>
          <w:sz w:val="22"/>
          <w:szCs w:val="22"/>
          <w:u w:val="single"/>
        </w:rPr>
        <w:t xml:space="preserve"> </w:t>
      </w:r>
      <w:r w:rsidR="00EC317B">
        <w:rPr>
          <w:b/>
          <w:sz w:val="22"/>
          <w:szCs w:val="22"/>
          <w:u w:val="single"/>
        </w:rPr>
        <w:t>03</w:t>
      </w:r>
      <w:r w:rsidR="00E44F2C" w:rsidRPr="00EC317B">
        <w:rPr>
          <w:b/>
          <w:sz w:val="22"/>
          <w:szCs w:val="22"/>
          <w:u w:val="single"/>
        </w:rPr>
        <w:t>.</w:t>
      </w:r>
      <w:r w:rsidR="00BB20CD">
        <w:rPr>
          <w:b/>
          <w:sz w:val="22"/>
          <w:szCs w:val="22"/>
          <w:u w:val="single"/>
        </w:rPr>
        <w:t>1</w:t>
      </w:r>
      <w:r w:rsidR="00EC317B">
        <w:rPr>
          <w:b/>
          <w:sz w:val="22"/>
          <w:szCs w:val="22"/>
          <w:u w:val="single"/>
        </w:rPr>
        <w:t>2</w:t>
      </w:r>
      <w:r w:rsidR="00E44F2C" w:rsidRPr="00EF21D0">
        <w:rPr>
          <w:b/>
          <w:sz w:val="22"/>
          <w:szCs w:val="22"/>
          <w:u w:val="single"/>
        </w:rPr>
        <w:t>.2025 –17:00 UTC+2</w:t>
      </w:r>
      <w:r w:rsidR="00EF21D0">
        <w:rPr>
          <w:b/>
          <w:sz w:val="22"/>
          <w:szCs w:val="22"/>
          <w:u w:val="single"/>
        </w:rPr>
        <w:t>.</w:t>
      </w:r>
    </w:p>
    <w:p w14:paraId="545D883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П</w:t>
      </w:r>
      <w:r>
        <w:rPr>
          <w:color w:val="000000"/>
          <w:sz w:val="22"/>
          <w:szCs w:val="22"/>
        </w:rPr>
        <w:t xml:space="preserve">ропозиція повинна складатися з наступного комплекту документів: </w:t>
      </w:r>
    </w:p>
    <w:p w14:paraId="233E82DD" w14:textId="73CD8883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Огляд проекту (Додаток 1) та Технічне завдання Виконавця (Додаток 1.2)</w:t>
      </w:r>
      <w:r w:rsidR="00C12205">
        <w:rPr>
          <w:color w:val="000000"/>
          <w:sz w:val="22"/>
          <w:szCs w:val="22"/>
        </w:rPr>
        <w:t xml:space="preserve"> </w:t>
      </w:r>
    </w:p>
    <w:p w14:paraId="302F2191" w14:textId="541CD59E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технічної пропозиції (Додаток 2)</w:t>
      </w:r>
      <w:r w:rsidR="00DA6835">
        <w:rPr>
          <w:color w:val="000000"/>
          <w:sz w:val="22"/>
          <w:szCs w:val="22"/>
          <w:lang w:val="en-US"/>
        </w:rPr>
        <w:t>.</w:t>
      </w:r>
    </w:p>
    <w:p w14:paraId="55FB1E29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реєстрації Постачальника (Додаток 3).</w:t>
      </w:r>
    </w:p>
    <w:p w14:paraId="1DC0F96B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Кодекс поведінки (Додаток 4).</w:t>
      </w:r>
    </w:p>
    <w:p w14:paraId="0F2D2E47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Копії реєстраційних документів учасника (Свідоцтво про державну реєстрацію або Витяг з ЄДРПОУ та </w:t>
      </w:r>
      <w:r>
        <w:rPr>
          <w:sz w:val="22"/>
          <w:szCs w:val="22"/>
        </w:rPr>
        <w:t>Витяг</w:t>
      </w:r>
      <w:r>
        <w:rPr>
          <w:color w:val="000000"/>
          <w:sz w:val="22"/>
          <w:szCs w:val="22"/>
        </w:rPr>
        <w:t xml:space="preserve"> платника </w:t>
      </w:r>
      <w:r>
        <w:rPr>
          <w:sz w:val="22"/>
          <w:szCs w:val="22"/>
        </w:rPr>
        <w:t>ЄП).</w:t>
      </w:r>
    </w:p>
    <w:p w14:paraId="53551A4E" w14:textId="745C9E62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Інші документи, передбачені Додатком 2, на к</w:t>
      </w:r>
      <w:r>
        <w:rPr>
          <w:sz w:val="22"/>
          <w:szCs w:val="22"/>
        </w:rPr>
        <w:t>ожного Виконавця</w:t>
      </w:r>
      <w:r>
        <w:rPr>
          <w:color w:val="000000"/>
          <w:sz w:val="22"/>
          <w:szCs w:val="22"/>
        </w:rPr>
        <w:t xml:space="preserve"> (документи про вищу освіту, резюме, сертифікати, відгуки тощо).</w:t>
      </w:r>
    </w:p>
    <w:p w14:paraId="2034FE94" w14:textId="77777777" w:rsidR="007B5D21" w:rsidRDefault="007B5D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4" w:hanging="357"/>
        <w:jc w:val="both"/>
        <w:rPr>
          <w:color w:val="000000"/>
          <w:sz w:val="22"/>
          <w:szCs w:val="22"/>
        </w:rPr>
      </w:pPr>
    </w:p>
    <w:p w14:paraId="02DF0B3D" w14:textId="77777777" w:rsidR="004C01CE" w:rsidRDefault="00875660" w:rsidP="007B5D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left="1434" w:right="116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 xml:space="preserve">!!! ДАНИЙ ПАКЕТ ДОКУМЕНТІВ НАПРАВЛЯЄТЬСЯ НА ПОШТУ </w:t>
      </w:r>
      <w:hyperlink r:id="rId14">
        <w:r>
          <w:rPr>
            <w:b/>
            <w:color w:val="0000FF"/>
            <w:sz w:val="22"/>
            <w:szCs w:val="22"/>
          </w:rPr>
          <w:t>tender@rokada.org.ua</w:t>
        </w:r>
      </w:hyperlink>
    </w:p>
    <w:p w14:paraId="41BEE206" w14:textId="65DA9C56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Форма фінансової пропозиції (Додаток 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) – </w:t>
      </w:r>
      <w:r>
        <w:rPr>
          <w:b/>
          <w:color w:val="000000"/>
          <w:sz w:val="22"/>
          <w:szCs w:val="22"/>
        </w:rPr>
        <w:t xml:space="preserve">ДАНИЙ ДОДАТОК НАПРАВЛЯЄТЬСЯ НА ПОШТУ  </w:t>
      </w:r>
      <w:hyperlink r:id="rId15">
        <w:r>
          <w:rPr>
            <w:b/>
            <w:color w:val="0000FF"/>
            <w:sz w:val="22"/>
            <w:szCs w:val="22"/>
          </w:rPr>
          <w:t>finance_tender@rokada.org.ua</w:t>
        </w:r>
      </w:hyperlink>
    </w:p>
    <w:p w14:paraId="258D603D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Пропозиція повинна бути складена українською мовою. Пропозиції слід подавати, користуючись наведеними Додатками, не змінюючи їх.</w:t>
      </w:r>
    </w:p>
    <w:p w14:paraId="3BB1DBE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Додатки та всі інші супутні документи</w:t>
      </w:r>
      <w:r>
        <w:rPr>
          <w:sz w:val="22"/>
          <w:szCs w:val="22"/>
        </w:rPr>
        <w:t xml:space="preserve"> повинні бути підписані і завірені печатками (за наявності) та представлені у </w:t>
      </w:r>
      <w:proofErr w:type="spellStart"/>
      <w:r>
        <w:rPr>
          <w:sz w:val="22"/>
          <w:szCs w:val="22"/>
        </w:rPr>
        <w:t>відсканованому</w:t>
      </w:r>
      <w:proofErr w:type="spellEnd"/>
      <w:r>
        <w:rPr>
          <w:sz w:val="22"/>
          <w:szCs w:val="22"/>
        </w:rPr>
        <w:t xml:space="preserve"> вигляді в форматі PDF. </w:t>
      </w:r>
    </w:p>
    <w:p w14:paraId="314DFB4B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Додаток 5</w:t>
      </w:r>
      <w:r>
        <w:rPr>
          <w:sz w:val="22"/>
          <w:szCs w:val="22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Учасник самостійно визначає ціну на послуги, які він пропонує надати за Договором про закупівлю.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17AE45F0" w14:textId="72FBAA1F" w:rsidR="004C01CE" w:rsidRDefault="0087566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773767F6" w14:textId="77777777" w:rsidR="00EC317B" w:rsidRDefault="00EC317B" w:rsidP="00EC317B">
      <w:pPr>
        <w:ind w:firstLine="709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Додаток 5 «Форма фінансової </w:t>
      </w:r>
      <w:proofErr w:type="spellStart"/>
      <w:r>
        <w:rPr>
          <w:i/>
          <w:sz w:val="21"/>
          <w:szCs w:val="21"/>
        </w:rPr>
        <w:t>пропзиції</w:t>
      </w:r>
      <w:proofErr w:type="spellEnd"/>
      <w:r>
        <w:rPr>
          <w:i/>
          <w:sz w:val="21"/>
          <w:szCs w:val="21"/>
        </w:rPr>
        <w:t>» поділена на лоти та подається на кожен лот окремий файл</w:t>
      </w:r>
    </w:p>
    <w:p w14:paraId="13BDCBED" w14:textId="77777777" w:rsidR="004C01CE" w:rsidRPr="00C12205" w:rsidRDefault="004C01CE">
      <w:pPr>
        <w:jc w:val="both"/>
        <w:rPr>
          <w:b/>
          <w:sz w:val="21"/>
          <w:szCs w:val="21"/>
        </w:rPr>
      </w:pPr>
    </w:p>
    <w:p w14:paraId="7344FE5D" w14:textId="55250B06" w:rsidR="004C01CE" w:rsidRPr="003422CB" w:rsidRDefault="00875660">
      <w:pPr>
        <w:ind w:left="720"/>
        <w:jc w:val="both"/>
        <w:rPr>
          <w:b/>
          <w:sz w:val="21"/>
          <w:szCs w:val="21"/>
        </w:rPr>
      </w:pPr>
      <w:r w:rsidRPr="003422CB">
        <w:rPr>
          <w:b/>
          <w:sz w:val="21"/>
          <w:szCs w:val="21"/>
        </w:rPr>
        <w:t>7. ОЦІНКА ПРОПОЗИЦІЙ</w:t>
      </w:r>
    </w:p>
    <w:p w14:paraId="0924CAB6" w14:textId="77777777" w:rsidR="003422CB" w:rsidRPr="00EF21D0" w:rsidRDefault="003422CB">
      <w:pPr>
        <w:ind w:left="720"/>
        <w:jc w:val="both"/>
        <w:rPr>
          <w:b/>
          <w:color w:val="FF0000"/>
          <w:sz w:val="21"/>
          <w:szCs w:val="21"/>
        </w:rPr>
      </w:pPr>
    </w:p>
    <w:p w14:paraId="38DF29A0" w14:textId="271B8E7B" w:rsidR="004C01CE" w:rsidRDefault="003422CB" w:rsidP="003422CB">
      <w:pPr>
        <w:ind w:firstLine="708"/>
        <w:jc w:val="both"/>
        <w:rPr>
          <w:b/>
          <w:sz w:val="22"/>
          <w:szCs w:val="22"/>
          <w:u w:val="single"/>
        </w:rPr>
      </w:pPr>
      <w:r w:rsidRPr="003422CB">
        <w:rPr>
          <w:b/>
          <w:sz w:val="22"/>
          <w:szCs w:val="22"/>
          <w:u w:val="single"/>
        </w:rPr>
        <w:t xml:space="preserve">В рамках даного тендеру буде відібрано </w:t>
      </w:r>
      <w:r w:rsidR="00EC317B">
        <w:rPr>
          <w:b/>
          <w:sz w:val="22"/>
          <w:szCs w:val="22"/>
          <w:u w:val="single"/>
        </w:rPr>
        <w:t>двох</w:t>
      </w:r>
      <w:r w:rsidRPr="003422CB">
        <w:rPr>
          <w:b/>
          <w:sz w:val="22"/>
          <w:szCs w:val="22"/>
          <w:u w:val="single"/>
        </w:rPr>
        <w:t xml:space="preserve"> переможців (фахівців на послуги соціальн</w:t>
      </w:r>
      <w:r w:rsidR="00BB20CD">
        <w:rPr>
          <w:b/>
          <w:sz w:val="22"/>
          <w:szCs w:val="22"/>
          <w:u w:val="single"/>
        </w:rPr>
        <w:t>их педагогів</w:t>
      </w:r>
      <w:r w:rsidRPr="003422CB">
        <w:rPr>
          <w:b/>
          <w:sz w:val="22"/>
          <w:szCs w:val="22"/>
          <w:u w:val="single"/>
        </w:rPr>
        <w:t>).</w:t>
      </w:r>
    </w:p>
    <w:p w14:paraId="445F3B98" w14:textId="77777777" w:rsidR="003422CB" w:rsidRPr="003422CB" w:rsidRDefault="003422CB" w:rsidP="003422CB">
      <w:pPr>
        <w:ind w:firstLine="708"/>
        <w:jc w:val="both"/>
        <w:rPr>
          <w:b/>
          <w:sz w:val="22"/>
          <w:szCs w:val="22"/>
          <w:u w:val="single"/>
        </w:rPr>
      </w:pPr>
    </w:p>
    <w:p w14:paraId="644CB212" w14:textId="0E4EC889" w:rsidR="004C01CE" w:rsidRDefault="00875660">
      <w:pPr>
        <w:ind w:firstLine="708"/>
        <w:jc w:val="both"/>
        <w:rPr>
          <w:sz w:val="22"/>
          <w:szCs w:val="22"/>
        </w:rPr>
      </w:pPr>
      <w:bookmarkStart w:id="2" w:name="_heading=h.30j0zll" w:colFirst="0" w:colLast="0"/>
      <w:bookmarkEnd w:id="2"/>
      <w:r>
        <w:rPr>
          <w:sz w:val="22"/>
          <w:szCs w:val="22"/>
        </w:rPr>
        <w:t xml:space="preserve">Проект </w:t>
      </w:r>
      <w:r w:rsidR="003422CB">
        <w:rPr>
          <w:sz w:val="22"/>
          <w:szCs w:val="22"/>
        </w:rPr>
        <w:t xml:space="preserve">з </w:t>
      </w:r>
      <w:r w:rsidR="00BB20CD" w:rsidRPr="00D02FF2">
        <w:rPr>
          <w:sz w:val="22"/>
          <w:szCs w:val="22"/>
        </w:rPr>
        <w:t xml:space="preserve">проведення </w:t>
      </w:r>
      <w:r w:rsidR="00BB20CD" w:rsidRPr="00BB20CD">
        <w:rPr>
          <w:sz w:val="22"/>
          <w:szCs w:val="22"/>
        </w:rPr>
        <w:t>соціальними педагогами разом з дитячими психологами групових сеансів (занять) психосоціальної підтримки дітей</w:t>
      </w:r>
      <w:r w:rsidR="00BB20CD">
        <w:rPr>
          <w:sz w:val="22"/>
          <w:szCs w:val="22"/>
        </w:rPr>
        <w:t xml:space="preserve"> у Харківській області, Сумській та Дніпропетровській областях</w:t>
      </w:r>
      <w:r w:rsidR="007B5D21" w:rsidRPr="00D02FF2">
        <w:rPr>
          <w:sz w:val="22"/>
          <w:szCs w:val="22"/>
        </w:rPr>
        <w:t>, а також створення звітності відповідно до стандартів</w:t>
      </w:r>
      <w:r w:rsidR="003422CB">
        <w:rPr>
          <w:sz w:val="22"/>
          <w:szCs w:val="22"/>
        </w:rPr>
        <w:t xml:space="preserve"> у Харківській області, Сумській та Дніпропетровській областях</w:t>
      </w:r>
      <w:r w:rsidR="00E44F2C" w:rsidRPr="00BB20CD">
        <w:rPr>
          <w:sz w:val="22"/>
          <w:szCs w:val="22"/>
        </w:rPr>
        <w:t>,</w:t>
      </w:r>
      <w:r>
        <w:rPr>
          <w:sz w:val="22"/>
          <w:szCs w:val="22"/>
        </w:rPr>
        <w:t xml:space="preserve"> буд</w:t>
      </w:r>
      <w:r w:rsidR="00E44F2C" w:rsidRPr="00BB20CD">
        <w:rPr>
          <w:sz w:val="22"/>
          <w:szCs w:val="22"/>
        </w:rPr>
        <w:t>е</w:t>
      </w:r>
      <w:r>
        <w:rPr>
          <w:sz w:val="22"/>
          <w:szCs w:val="22"/>
        </w:rPr>
        <w:t xml:space="preserve"> надан</w:t>
      </w:r>
      <w:r w:rsidR="00E44F2C">
        <w:rPr>
          <w:sz w:val="22"/>
          <w:szCs w:val="22"/>
        </w:rPr>
        <w:t>о</w:t>
      </w:r>
      <w:r>
        <w:rPr>
          <w:sz w:val="22"/>
          <w:szCs w:val="22"/>
        </w:rPr>
        <w:t xml:space="preserve"> юридичн</w:t>
      </w:r>
      <w:r w:rsidR="00E44F2C">
        <w:rPr>
          <w:sz w:val="22"/>
          <w:szCs w:val="22"/>
        </w:rPr>
        <w:t>ій</w:t>
      </w:r>
      <w:r>
        <w:rPr>
          <w:sz w:val="22"/>
          <w:szCs w:val="22"/>
        </w:rPr>
        <w:t xml:space="preserve"> особ</w:t>
      </w:r>
      <w:r w:rsidR="00E44F2C">
        <w:rPr>
          <w:sz w:val="22"/>
          <w:szCs w:val="22"/>
        </w:rPr>
        <w:t>і</w:t>
      </w:r>
      <w:r>
        <w:rPr>
          <w:sz w:val="22"/>
          <w:szCs w:val="22"/>
        </w:rPr>
        <w:t xml:space="preserve"> або ФОП, визначеним у результаті тендерного процесу. </w:t>
      </w:r>
    </w:p>
    <w:p w14:paraId="15321532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Оцінка пропозицій проводиться в два етапи: спочатку розглядаються технічні спроможності учасника на відповідність визначених Замовником вимог, потім розглядається фінансова пропозиція. Фінансова пропозиція розглядається тільки в тому випадку, якщо технічна форма учасника набрала мінімальну кількість балів. </w:t>
      </w:r>
    </w:p>
    <w:p w14:paraId="3D63D69D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ТЕХНІЧНА ТА ФІНАНСОВА ОЦІНКА: </w:t>
      </w:r>
    </w:p>
    <w:p w14:paraId="3A2D0865" w14:textId="18156E94" w:rsidR="004C01CE" w:rsidRDefault="00137111">
      <w:pPr>
        <w:ind w:firstLine="708"/>
        <w:jc w:val="both"/>
        <w:rPr>
          <w:sz w:val="21"/>
          <w:szCs w:val="21"/>
        </w:rPr>
      </w:pPr>
      <w:sdt>
        <w:sdtPr>
          <w:tag w:val="goog_rdk_0"/>
          <w:id w:val="-620610133"/>
        </w:sdtPr>
        <w:sdtEndPr>
          <w:rPr>
            <w:sz w:val="21"/>
            <w:szCs w:val="21"/>
          </w:rPr>
        </w:sdtEndPr>
        <w:sdtContent>
          <w:r w:rsidR="00875660" w:rsidRPr="00D9109B">
            <w:rPr>
              <w:sz w:val="21"/>
              <w:szCs w:val="21"/>
            </w:rPr>
            <w:t xml:space="preserve">Для обрання переможців за визначеними позиціями цього проекту БО «БЛАГОДІЙНИЙ ФОНД «РОКАДА» встановив двоступеневі критерії оцінки, на основі яких будуть відбиратись отримані пропозиції. Порівняльна значимість технічних і фінансових пропозицій відповідає співвідношенню </w:t>
          </w:r>
          <w:r w:rsidR="0018740C" w:rsidRPr="0018740C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>0-</w:t>
          </w:r>
          <w:r w:rsidR="0018740C" w:rsidRPr="0018740C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 xml:space="preserve">0%, де </w:t>
          </w:r>
          <w:r w:rsidR="0018740C" w:rsidRPr="0018740C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 xml:space="preserve">0% від загальної кількості балів присуджується технічній відповідності учасників, а </w:t>
          </w:r>
          <w:r w:rsidR="0018740C" w:rsidRPr="0018740C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>0% − фінансовій.</w:t>
          </w:r>
        </w:sdtContent>
      </w:sdt>
    </w:p>
    <w:p w14:paraId="6CA7EFD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Оцінка пропозицій здійснюватиметься на технічній та фінансовій основі, де відсотки обернені в бали. Остаточні бали пропозиції є сумою балів за технічну і фінансову оцінку. </w:t>
      </w:r>
    </w:p>
    <w:p w14:paraId="3F6E5FEB" w14:textId="147E112F" w:rsidR="00D12D51" w:rsidRPr="003422CB" w:rsidRDefault="00875660" w:rsidP="003422CB">
      <w:pPr>
        <w:ind w:firstLine="708"/>
        <w:jc w:val="both"/>
        <w:rPr>
          <w:sz w:val="21"/>
          <w:szCs w:val="21"/>
        </w:rPr>
      </w:pPr>
      <w:r w:rsidRPr="00D12D51">
        <w:rPr>
          <w:b/>
          <w:sz w:val="21"/>
          <w:szCs w:val="21"/>
        </w:rPr>
        <w:t>Технічний пропозиція</w:t>
      </w:r>
      <w:r w:rsidRPr="00D12D51">
        <w:rPr>
          <w:sz w:val="21"/>
          <w:szCs w:val="21"/>
        </w:rPr>
        <w:t xml:space="preserve"> буде оцінюватися за такими критеріями та з таким відсотковим розподілом: </w:t>
      </w:r>
      <w:r w:rsidR="0018740C">
        <w:rPr>
          <w:sz w:val="21"/>
          <w:szCs w:val="21"/>
          <w:lang w:val="ru-RU"/>
        </w:rPr>
        <w:t>6</w:t>
      </w:r>
      <w:r w:rsidRPr="00D12D51">
        <w:rPr>
          <w:sz w:val="21"/>
          <w:szCs w:val="21"/>
        </w:rPr>
        <w:t xml:space="preserve">0% - </w:t>
      </w:r>
      <w:r w:rsidR="006B787E">
        <w:rPr>
          <w:sz w:val="21"/>
          <w:szCs w:val="21"/>
          <w:lang w:val="ru-RU"/>
        </w:rPr>
        <w:t>3</w:t>
      </w:r>
      <w:r w:rsidRPr="00D12D51">
        <w:rPr>
          <w:sz w:val="21"/>
          <w:szCs w:val="21"/>
        </w:rPr>
        <w:t>60 балів:</w:t>
      </w:r>
    </w:p>
    <w:p w14:paraId="4E5FD938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tbl>
      <w:tblPr>
        <w:tblStyle w:val="afe"/>
        <w:tblW w:w="5000" w:type="pct"/>
        <w:tblInd w:w="0" w:type="dxa"/>
        <w:tblLook w:val="0400" w:firstRow="0" w:lastRow="0" w:firstColumn="0" w:lastColumn="0" w:noHBand="0" w:noVBand="1"/>
      </w:tblPr>
      <w:tblGrid>
        <w:gridCol w:w="592"/>
        <w:gridCol w:w="12272"/>
        <w:gridCol w:w="2971"/>
      </w:tblGrid>
      <w:tr w:rsidR="004C01CE" w14:paraId="5482517D" w14:textId="77777777" w:rsidTr="00F2294B">
        <w:trPr>
          <w:trHeight w:val="437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1D20BF" w14:textId="77777777" w:rsidR="004C01CE" w:rsidRDefault="008756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7E17C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Можливості / Кваліфікація учасника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FA33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Пройшов/не пройшов</w:t>
            </w:r>
          </w:p>
        </w:tc>
      </w:tr>
      <w:tr w:rsidR="004C01CE" w14:paraId="7B3A5BF9" w14:textId="77777777" w:rsidTr="00F2294B">
        <w:trPr>
          <w:trHeight w:val="839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15E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410A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Документ про реєстрацію  юридичної особи або ФОП </w:t>
            </w:r>
            <w:r>
              <w:rPr>
                <w:b/>
                <w:sz w:val="21"/>
                <w:szCs w:val="21"/>
                <w:u w:val="single"/>
              </w:rPr>
              <w:t>учасника</w:t>
            </w:r>
            <w:r>
              <w:rPr>
                <w:sz w:val="21"/>
                <w:szCs w:val="21"/>
              </w:rPr>
              <w:t xml:space="preserve">. Підтвердження того, що ваша компанія, юридична особа або ФОП зареєстрована та має відповідний КВЕД на  надання консультаційних послуг, що запитується цим тендером. Учасники, які беруть участь в тендері в Україні, повинні бути зареєстрованими платниками </w:t>
            </w:r>
            <w:proofErr w:type="spellStart"/>
            <w:r>
              <w:rPr>
                <w:sz w:val="21"/>
                <w:szCs w:val="21"/>
              </w:rPr>
              <w:t>платниками</w:t>
            </w:r>
            <w:proofErr w:type="spellEnd"/>
            <w:r>
              <w:rPr>
                <w:sz w:val="21"/>
                <w:szCs w:val="21"/>
              </w:rPr>
              <w:t xml:space="preserve"> єдиного податку або ПДВ. Учасник повинен мати право надавати послуги неприбутковим організаціям згідно з "Податковим кодексом України" 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F07B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36348067" w14:textId="77777777" w:rsidTr="00F2294B">
        <w:trPr>
          <w:trHeight w:val="838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4FA1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83D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Прийняття Кодексу поведінки постачальників ООН (Додаток 4)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C8D6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1CEA5FE2" w14:textId="77777777" w:rsidTr="00F2294B">
        <w:trPr>
          <w:trHeight w:val="708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EADE9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289D9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Наявність належним чином заповненого (Додатку 3) - Реєстраційна форма учасника.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519A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5E8880E3" w14:textId="77777777" w:rsidTr="00F2294B">
        <w:trPr>
          <w:trHeight w:val="704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19E5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75A4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у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t xml:space="preserve"> вищої освіти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5751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2E19AD6A" w14:textId="77777777" w:rsidTr="00F2294B">
        <w:trPr>
          <w:trHeight w:val="686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79B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BB8AC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резюме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9219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</w:tbl>
    <w:p w14:paraId="2A1E774D" w14:textId="77777777" w:rsidR="004C01CE" w:rsidRDefault="004C01CE">
      <w:pPr>
        <w:jc w:val="center"/>
        <w:rPr>
          <w:b/>
          <w:sz w:val="20"/>
          <w:szCs w:val="20"/>
        </w:rPr>
      </w:pPr>
    </w:p>
    <w:p w14:paraId="6DD39CD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Лише пропозиції учасників тендеру, які набрали «Пройдено» за всіма вищезазначеними шістьма (6) Критеріями попередньої кваліфікації, будуть розглядатися далі згідно з наведеним нижче технічним механізмом оцінки:</w:t>
      </w:r>
    </w:p>
    <w:p w14:paraId="6A35A698" w14:textId="77777777" w:rsidR="004C01CE" w:rsidRDefault="004C01CE">
      <w:pPr>
        <w:jc w:val="center"/>
        <w:rPr>
          <w:b/>
          <w:sz w:val="20"/>
          <w:szCs w:val="20"/>
        </w:rPr>
      </w:pPr>
    </w:p>
    <w:tbl>
      <w:tblPr>
        <w:tblStyle w:val="aff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9"/>
        <w:gridCol w:w="5466"/>
        <w:gridCol w:w="1584"/>
        <w:gridCol w:w="6141"/>
        <w:gridCol w:w="2375"/>
      </w:tblGrid>
      <w:tr w:rsidR="004C01CE" w14:paraId="1F11B065" w14:textId="77777777" w:rsidTr="00447F9F">
        <w:trPr>
          <w:trHeight w:val="20"/>
          <w:jc w:val="center"/>
        </w:trPr>
        <w:tc>
          <w:tcPr>
            <w:tcW w:w="5000" w:type="pct"/>
            <w:gridSpan w:val="5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450D08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РОЗУМІННЯ ТЕХНІЧНИХ ВИМОГ (Частина 2 тендеру RFP)</w:t>
            </w:r>
          </w:p>
        </w:tc>
      </w:tr>
      <w:tr w:rsidR="004C01CE" w14:paraId="0F5B9BE2" w14:textId="77777777" w:rsidTr="00447F9F">
        <w:trPr>
          <w:trHeight w:val="506"/>
          <w:jc w:val="center"/>
        </w:trPr>
        <w:tc>
          <w:tcPr>
            <w:tcW w:w="85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A8C6EC" w14:textId="77777777" w:rsidR="004C01CE" w:rsidRDefault="004C0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E3F000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Відповідність технічним вимогам</w:t>
            </w:r>
          </w:p>
        </w:tc>
        <w:tc>
          <w:tcPr>
            <w:tcW w:w="50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7B068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939" w:type="pct"/>
            <w:shd w:val="clear" w:color="auto" w:fill="DBE5F1"/>
            <w:vAlign w:val="center"/>
          </w:tcPr>
          <w:p w14:paraId="42B6D478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01CE7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4C01CE" w14:paraId="05C9CA78" w14:textId="77777777" w:rsidTr="00447F9F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77D3F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0C752A" w14:textId="77777777" w:rsidR="004C01CE" w:rsidRDefault="0087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Виконавець повинен мати вищу освіту.</w:t>
            </w:r>
          </w:p>
          <w:p w14:paraId="47DF9C6D" w14:textId="39F4871C" w:rsidR="004C01CE" w:rsidRDefault="00447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найкращим та допустимим сценарієм, очікується наявність у Виконавця вищої освіти не нижче рівня бакалавр у сферах соціальної роботи, соціології, </w:t>
            </w:r>
            <w:proofErr w:type="spellStart"/>
            <w:r>
              <w:rPr>
                <w:sz w:val="20"/>
                <w:szCs w:val="20"/>
              </w:rPr>
              <w:t>психології,менеджменту</w:t>
            </w:r>
            <w:proofErr w:type="spellEnd"/>
            <w:r>
              <w:rPr>
                <w:sz w:val="20"/>
                <w:szCs w:val="20"/>
              </w:rPr>
              <w:t>, управління неприбутковими організаціями, публічного управління та адміністрування, педагогічних, правничих наук чи інших гуманітарних наук, фінансів, економіки.</w:t>
            </w:r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80DD88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  <w:vAlign w:val="center"/>
          </w:tcPr>
          <w:p w14:paraId="32BFA5B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балів: Доктор наук (</w:t>
            </w:r>
            <w:proofErr w:type="spellStart"/>
            <w:r>
              <w:rPr>
                <w:sz w:val="20"/>
                <w:szCs w:val="20"/>
              </w:rPr>
              <w:t>Dr.hab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br/>
              <w:t>8 балів: Кандидат наук (</w:t>
            </w:r>
            <w:proofErr w:type="spellStart"/>
            <w:r>
              <w:rPr>
                <w:sz w:val="20"/>
                <w:szCs w:val="20"/>
              </w:rPr>
              <w:t>PhD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br/>
              <w:t>6 балів: Магістр</w:t>
            </w:r>
            <w:r>
              <w:rPr>
                <w:sz w:val="20"/>
                <w:szCs w:val="20"/>
              </w:rPr>
              <w:br/>
              <w:t>4 бали: Спеціаліст</w:t>
            </w:r>
            <w:r>
              <w:rPr>
                <w:sz w:val="20"/>
                <w:szCs w:val="20"/>
              </w:rPr>
              <w:br/>
              <w:t>2 бали: Бакалавр</w:t>
            </w:r>
            <w:r>
              <w:rPr>
                <w:sz w:val="20"/>
                <w:szCs w:val="20"/>
              </w:rPr>
              <w:br/>
              <w:t>0 балів: Відсутність вищої освіти АБО не надана інформація щодо освіти або копії дипломів АБО освіта Виконавця повністю нерелевантна вимогам Замовника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461CBF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4C01CE" w14:paraId="152E57AE" w14:textId="77777777" w:rsidTr="00447F9F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691378" w14:textId="77777777" w:rsidR="004C01CE" w:rsidRDefault="0087566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26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1CAD13" w14:textId="77777777" w:rsidR="004C01CE" w:rsidRDefault="0087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Надати деталізоване резюме Виконавця. Проводиться оцінка змістовності резюме із зазначенням досвіду, набутих навичок, наявності розроблених </w:t>
            </w:r>
            <w:proofErr w:type="spellStart"/>
            <w:r>
              <w:rPr>
                <w:sz w:val="20"/>
                <w:szCs w:val="20"/>
              </w:rPr>
              <w:t>методологій</w:t>
            </w:r>
            <w:proofErr w:type="spellEnd"/>
            <w:r>
              <w:rPr>
                <w:sz w:val="20"/>
                <w:szCs w:val="20"/>
              </w:rPr>
              <w:t xml:space="preserve"> та напрацювання в сфері виконання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287A8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</w:tcPr>
          <w:p w14:paraId="0DF0A77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балів: Демонстрація вичерпної інформації та можливостей у ключових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зазначений детальний опис повноважень, навичок, досягнень, розроблених </w:t>
            </w:r>
            <w:proofErr w:type="spellStart"/>
            <w:r>
              <w:rPr>
                <w:sz w:val="20"/>
                <w:szCs w:val="20"/>
              </w:rPr>
              <w:t>методологій</w:t>
            </w:r>
            <w:proofErr w:type="spellEnd"/>
            <w:r>
              <w:rPr>
                <w:sz w:val="20"/>
                <w:szCs w:val="20"/>
              </w:rPr>
              <w:t xml:space="preserve"> та напрацювань за час набуття досвіду. Резюме актуалізоване та містить інформацію діяльності фахівця щонайменше за останні 5 років.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5 балів: Демонстрація узагальненої інформації та можливостей у ключових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 Зазначено досвід роботи, ключові сфери виконання без додаткової деталізації про навички, досягнення або напрацювань. Резюме актуалізоване та містить інформацію діяльності фахівця щонайменше за останні 5 років.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2 бали: Надано резюме з відсутністю актуального досвіду за останні 3 роки у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але відображено існуючий у виконавця досвід попередній виконання подібних завдань.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0 балів: Не надано резюме або досвід не є релевантним до сфери та завдань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546833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</w:tc>
      </w:tr>
    </w:tbl>
    <w:p w14:paraId="6444A065" w14:textId="77777777" w:rsidR="004C01CE" w:rsidRDefault="004C01CE">
      <w:pPr>
        <w:jc w:val="center"/>
        <w:rPr>
          <w:b/>
          <w:sz w:val="20"/>
          <w:szCs w:val="20"/>
        </w:rPr>
      </w:pPr>
    </w:p>
    <w:tbl>
      <w:tblPr>
        <w:tblStyle w:val="aff0"/>
        <w:tblW w:w="5000" w:type="pct"/>
        <w:tblInd w:w="0" w:type="dxa"/>
        <w:tblLook w:val="0400" w:firstRow="0" w:lastRow="0" w:firstColumn="0" w:lastColumn="0" w:noHBand="0" w:noVBand="1"/>
      </w:tblPr>
      <w:tblGrid>
        <w:gridCol w:w="396"/>
        <w:gridCol w:w="5540"/>
        <w:gridCol w:w="1583"/>
        <w:gridCol w:w="5936"/>
        <w:gridCol w:w="2374"/>
      </w:tblGrid>
      <w:tr w:rsidR="004C01CE" w14:paraId="62A95D10" w14:textId="77777777" w:rsidTr="00447F9F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CA303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ЗАГАЛЬНІ ВИМОГИ ДО УЧАСНИКА КОНКУРСУ (Частина 3 тендеру RFP)</w:t>
            </w:r>
          </w:p>
        </w:tc>
      </w:tr>
      <w:tr w:rsidR="004C01CE" w14:paraId="756D2356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6424E7" w14:textId="77777777" w:rsidR="004C01CE" w:rsidRDefault="004C01CE">
            <w:pPr>
              <w:rPr>
                <w:sz w:val="20"/>
                <w:szCs w:val="20"/>
              </w:rPr>
            </w:pP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E86F96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Професіоналізм, спроможність, навички та відповідний досвід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0D93C6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EAFB4E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B7BA25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BB20CD" w14:paraId="56D98B4F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F18ADB" w14:textId="77777777" w:rsidR="00BB20CD" w:rsidRDefault="00BB20CD" w:rsidP="00BB20C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67D111" w14:textId="1993263D" w:rsidR="00BB20CD" w:rsidRDefault="00BB20CD" w:rsidP="00BB2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Учасник надав зразки </w:t>
            </w:r>
            <w:r>
              <w:rPr>
                <w:sz w:val="20"/>
                <w:szCs w:val="20"/>
                <w:highlight w:val="white"/>
              </w:rPr>
              <w:t>індивідуальних програм реабілітації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20"/>
                <w:szCs w:val="20"/>
              </w:rPr>
              <w:t>планів позакласних занять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CC6F6A" w14:textId="77777777" w:rsidR="00BB20CD" w:rsidRDefault="00BB20CD" w:rsidP="00BB20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EE6FCC" w14:textId="589530E1" w:rsidR="00BB20CD" w:rsidRDefault="00BB20CD" w:rsidP="00BB20CD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балів: учасник надав зразки своєї роботи (методики роботи, звіти, приклади індивідуальних програм, плани позакласних занять, публікації в професійних виданнях тощо). Матеріали відображають рівень володіння темою та демонструють знання, вміння та навички кандидата виконувати заявлену роботу.</w:t>
            </w:r>
          </w:p>
          <w:p w14:paraId="7F43C252" w14:textId="77777777" w:rsidR="00BB20CD" w:rsidRDefault="00BB20CD" w:rsidP="00BB20CD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балів - учасник надав зразки своєї роботи, проте, з цих матеріалів не зрозуміло, чи стосуються вони напряму заявленій темі, або не дають розуміння про знання, вміння та навички кандидата.</w:t>
            </w:r>
          </w:p>
          <w:p w14:paraId="36DB0143" w14:textId="6582B321" w:rsidR="00BB20CD" w:rsidRDefault="00BB20CD" w:rsidP="00BB2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 - учасник не надав матеріалів (зокрема, позиціонуючи, що матеріали були розроблені для інших організацій і  не підлягають поширенню), або надані матеріали не є релевантними, або не дають розуміння про знання, вміння та навички кандидата за темою.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CC3352" w14:textId="3487FC2C" w:rsidR="00BB20CD" w:rsidRDefault="00BB20CD" w:rsidP="00BB20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</w:tr>
      <w:tr w:rsidR="00BB20CD" w14:paraId="35FB5920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C22A37" w14:textId="77777777" w:rsidR="00BB20CD" w:rsidRDefault="00BB20CD" w:rsidP="00BB20C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D36410" w14:textId="40B21A1B" w:rsidR="00BB20CD" w:rsidRDefault="00BB20CD" w:rsidP="00BB2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Учасник має досвід роботи в громадському секторі в якості соціального педагога.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B29AC6" w14:textId="77777777" w:rsidR="00BB20CD" w:rsidRDefault="00BB20CD" w:rsidP="00BB20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D7A3A5" w14:textId="59BD9BDD" w:rsidR="00BB20CD" w:rsidRDefault="00BB20CD" w:rsidP="00BB20CD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балів – учасник має досвід роботи понад 3 роки в якості соціального педагога. </w:t>
            </w:r>
          </w:p>
          <w:p w14:paraId="63ADD5B8" w14:textId="1F1011C5" w:rsidR="00BB20CD" w:rsidRDefault="00BB20CD" w:rsidP="00BB20CD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балів - учасник має досвід роботи понад 1 рік в якості соціального педагога.</w:t>
            </w:r>
          </w:p>
          <w:p w14:paraId="2FE8530E" w14:textId="1EECD973" w:rsidR="00BB20CD" w:rsidRDefault="00BB20CD" w:rsidP="00BB2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 – учасник не працював і не займав вищевказаних посад.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C7119B" w14:textId="1A2E3F50" w:rsidR="00BB20CD" w:rsidRDefault="00BB20CD" w:rsidP="00BB20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BB20CD" w14:paraId="595FB94A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96F72C" w14:textId="77777777" w:rsidR="00BB20CD" w:rsidRDefault="00BB20CD" w:rsidP="00BB20C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94FE97" w14:textId="1E4A0FC4" w:rsidR="00BB20CD" w:rsidRDefault="00BB20CD" w:rsidP="00BB2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Учасник має досвід </w:t>
            </w:r>
            <w:r>
              <w:rPr>
                <w:sz w:val="20"/>
                <w:szCs w:val="20"/>
                <w:highlight w:val="white"/>
              </w:rPr>
              <w:t>створення та впровадження індивідуальних програм адаптації.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F7DC1E" w14:textId="77777777" w:rsidR="00BB20CD" w:rsidRDefault="00BB20CD" w:rsidP="00BB20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5C2F1C" w14:textId="1FABED50" w:rsidR="00BB20CD" w:rsidRDefault="00BB20CD" w:rsidP="00BB20CD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балів - учасник має досвід </w:t>
            </w:r>
            <w:r>
              <w:rPr>
                <w:sz w:val="20"/>
                <w:szCs w:val="20"/>
                <w:highlight w:val="white"/>
              </w:rPr>
              <w:t>створення та впровадження індивідуальних програм адаптації</w:t>
            </w:r>
            <w:r>
              <w:rPr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>, підготовки звіті за результатами оцінки стану дитини.</w:t>
            </w:r>
          </w:p>
          <w:p w14:paraId="32882801" w14:textId="3CB69EBA" w:rsidR="00BB20CD" w:rsidRDefault="00BB20CD" w:rsidP="00BB20CD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балів - учасник має досвід роботи соціальним педагогом, але не має досвіду розробки </w:t>
            </w:r>
            <w:r>
              <w:rPr>
                <w:sz w:val="20"/>
                <w:szCs w:val="20"/>
                <w:highlight w:val="white"/>
              </w:rPr>
              <w:t>індивідуальних програм адаптації</w:t>
            </w:r>
            <w:r>
              <w:rPr>
                <w:sz w:val="18"/>
                <w:szCs w:val="18"/>
              </w:rPr>
              <w:t>.</w:t>
            </w:r>
          </w:p>
          <w:p w14:paraId="5DC44F00" w14:textId="2C737852" w:rsidR="00BB20CD" w:rsidRDefault="00BB20CD" w:rsidP="00BB2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 - учасник не має досвіду розробки методичних матеріалів по темі.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17A69D" w14:textId="59AA37EA" w:rsidR="00BB20CD" w:rsidRDefault="00BB20CD" w:rsidP="00BB20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14:paraId="48542712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p w14:paraId="1041B423" w14:textId="77777777" w:rsidR="008C04F0" w:rsidRDefault="008C04F0">
      <w:pPr>
        <w:ind w:firstLine="708"/>
        <w:jc w:val="both"/>
        <w:rPr>
          <w:sz w:val="21"/>
          <w:szCs w:val="21"/>
        </w:rPr>
      </w:pPr>
    </w:p>
    <w:p w14:paraId="2FA2BD93" w14:textId="77777777" w:rsidR="008C04F0" w:rsidRDefault="008C04F0">
      <w:pPr>
        <w:ind w:firstLine="708"/>
        <w:jc w:val="both"/>
        <w:rPr>
          <w:sz w:val="21"/>
          <w:szCs w:val="21"/>
        </w:rPr>
      </w:pPr>
    </w:p>
    <w:p w14:paraId="2EC5B441" w14:textId="77777777" w:rsidR="008C04F0" w:rsidRDefault="008C04F0">
      <w:pPr>
        <w:ind w:firstLine="708"/>
        <w:jc w:val="both"/>
        <w:rPr>
          <w:sz w:val="21"/>
          <w:szCs w:val="21"/>
        </w:rPr>
      </w:pPr>
    </w:p>
    <w:p w14:paraId="42BA3229" w14:textId="114F6AED" w:rsidR="004C01CE" w:rsidRPr="00CD5394" w:rsidRDefault="00875660">
      <w:pPr>
        <w:ind w:firstLine="708"/>
        <w:jc w:val="both"/>
        <w:rPr>
          <w:sz w:val="21"/>
          <w:szCs w:val="21"/>
        </w:rPr>
      </w:pPr>
      <w:r w:rsidRPr="00CD5394">
        <w:rPr>
          <w:sz w:val="21"/>
          <w:szCs w:val="21"/>
        </w:rPr>
        <w:lastRenderedPageBreak/>
        <w:t>Таким чином,</w:t>
      </w:r>
    </w:p>
    <w:p w14:paraId="7C2323DC" w14:textId="020F7E6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РОЗУМІННЯ ТЕХНІЧНИХ ВИМОГ – максимальний бал - </w:t>
      </w:r>
      <w:r w:rsidR="00CD5394" w:rsidRPr="00CD5394">
        <w:rPr>
          <w:sz w:val="21"/>
          <w:szCs w:val="21"/>
          <w:u w:val="single"/>
        </w:rPr>
        <w:t>1</w:t>
      </w:r>
      <w:r w:rsidRPr="00CD5394">
        <w:rPr>
          <w:sz w:val="21"/>
          <w:szCs w:val="21"/>
          <w:u w:val="single"/>
        </w:rPr>
        <w:t>00</w:t>
      </w:r>
    </w:p>
    <w:p w14:paraId="6B23AE5F" w14:textId="77777777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ЗАГАЛЬНІ ВИМОГИ ДО УЧАСНИКА КОНКУРСУ максимальний бал – 260</w:t>
      </w:r>
    </w:p>
    <w:p w14:paraId="52E571AA" w14:textId="52952F6C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технічну пропозицію – </w:t>
      </w:r>
      <w:r w:rsidR="00CD5394" w:rsidRPr="00CD5394">
        <w:rPr>
          <w:sz w:val="21"/>
          <w:szCs w:val="21"/>
          <w:u w:val="single"/>
        </w:rPr>
        <w:t>3</w:t>
      </w:r>
      <w:r w:rsidRPr="00CD5394">
        <w:rPr>
          <w:sz w:val="21"/>
          <w:szCs w:val="21"/>
          <w:u w:val="single"/>
        </w:rPr>
        <w:t>60</w:t>
      </w:r>
    </w:p>
    <w:p w14:paraId="47466A0A" w14:textId="61EBA1E6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МІНІМАЛЬНИЙ прохідний бал технічної пропозиції – 2</w:t>
      </w:r>
      <w:r w:rsidR="00CD5394" w:rsidRPr="00CD5394">
        <w:rPr>
          <w:sz w:val="21"/>
          <w:szCs w:val="21"/>
          <w:u w:val="single"/>
        </w:rPr>
        <w:t>16</w:t>
      </w:r>
    </w:p>
    <w:p w14:paraId="735ECEF5" w14:textId="6745A075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фінансову пропозицію – </w:t>
      </w:r>
      <w:r w:rsidR="00CD5394" w:rsidRPr="00CD5394">
        <w:rPr>
          <w:sz w:val="21"/>
          <w:szCs w:val="21"/>
          <w:u w:val="single"/>
        </w:rPr>
        <w:t>240</w:t>
      </w:r>
    </w:p>
    <w:p w14:paraId="1736783B" w14:textId="68C2F02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ВСЬОГО МАКСИМАЛЬНА кількість балів за тендером - </w:t>
      </w:r>
      <w:r w:rsidR="00CD5394" w:rsidRPr="00CD5394">
        <w:rPr>
          <w:sz w:val="21"/>
          <w:szCs w:val="21"/>
          <w:u w:val="single"/>
        </w:rPr>
        <w:t>600</w:t>
      </w:r>
    </w:p>
    <w:p w14:paraId="1FAF2037" w14:textId="77777777" w:rsidR="004C01CE" w:rsidRDefault="004C01CE">
      <w:pPr>
        <w:ind w:firstLine="708"/>
        <w:jc w:val="both"/>
        <w:rPr>
          <w:color w:val="FF0000"/>
          <w:sz w:val="21"/>
          <w:szCs w:val="21"/>
          <w:u w:val="single"/>
        </w:rPr>
      </w:pPr>
    </w:p>
    <w:p w14:paraId="1C739AF9" w14:textId="43DB714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При оцінці технічної складової існує мінімальний прохідний бал - 2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6, який складає 60% від максимальної кількості балів за технічну пропозицію. </w:t>
      </w:r>
    </w:p>
    <w:p w14:paraId="1A0D16C1" w14:textId="08D14733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Фінансову пропозицію буде розглянуто, лише якщо технічна частина пропозиції учасника набрала мінімум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 балів з </w:t>
      </w:r>
      <w:r w:rsidR="00B55BD4">
        <w:rPr>
          <w:sz w:val="21"/>
          <w:szCs w:val="21"/>
        </w:rPr>
        <w:t>3</w:t>
      </w:r>
      <w:r>
        <w:rPr>
          <w:sz w:val="21"/>
          <w:szCs w:val="21"/>
        </w:rPr>
        <w:t>60 для технічної пропозиції, яка приймається.</w:t>
      </w:r>
    </w:p>
    <w:p w14:paraId="032EAADB" w14:textId="58CD35BE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пропозиція матиме наступний відсотковий розподіл: </w:t>
      </w:r>
      <w:r w:rsidR="00B55BD4">
        <w:rPr>
          <w:sz w:val="21"/>
          <w:szCs w:val="21"/>
        </w:rPr>
        <w:t>4</w:t>
      </w:r>
      <w:r>
        <w:rPr>
          <w:sz w:val="21"/>
          <w:szCs w:val="21"/>
        </w:rPr>
        <w:t xml:space="preserve">0% - </w:t>
      </w:r>
      <w:r w:rsidR="00B55BD4">
        <w:rPr>
          <w:sz w:val="21"/>
          <w:szCs w:val="21"/>
        </w:rPr>
        <w:t>240</w:t>
      </w:r>
      <w:r>
        <w:rPr>
          <w:sz w:val="21"/>
          <w:szCs w:val="21"/>
        </w:rPr>
        <w:t xml:space="preserve"> балів від загального балу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>.</w:t>
      </w:r>
    </w:p>
    <w:p w14:paraId="305D44A3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Максимальна кількість балів за фінансову складову буде присуджена пропозиції з найнижчою ціною. Усі інші цінові пропозиції отримають бали обернено </w:t>
      </w:r>
      <w:proofErr w:type="spellStart"/>
      <w:r>
        <w:rPr>
          <w:sz w:val="21"/>
          <w:szCs w:val="21"/>
        </w:rPr>
        <w:t>пропорційно</w:t>
      </w:r>
      <w:proofErr w:type="spellEnd"/>
      <w:r>
        <w:rPr>
          <w:sz w:val="21"/>
          <w:szCs w:val="21"/>
        </w:rPr>
        <w:t xml:space="preserve"> до найнижчої ціни, як наведено у формулі нижче:</w:t>
      </w:r>
    </w:p>
    <w:p w14:paraId="051EFA16" w14:textId="77777777" w:rsidR="004C01CE" w:rsidRDefault="00875660">
      <w:pPr>
        <w:jc w:val="center"/>
        <w:rPr>
          <w:rFonts w:ascii="Cambria Math" w:eastAsia="Cambria Math" w:hAnsi="Cambria Math" w:cs="Cambria Math"/>
          <w:color w:val="000000"/>
          <w:sz w:val="28"/>
          <w:szCs w:val="28"/>
        </w:rPr>
      </w:pPr>
      <m:oMathPara>
        <m:oMath>
          <m:r>
            <w:rPr>
              <w:rFonts w:ascii="Cambria Math" w:eastAsia="Cambria Math" w:hAnsi="Cambria Math" w:cs="Cambria Math"/>
              <w:color w:val="000000"/>
              <w:sz w:val="28"/>
              <w:szCs w:val="28"/>
            </w:rPr>
            <m:t>P=m*</m:t>
          </m:r>
          <m:d>
            <m:dPr>
              <m:ctrlPr>
                <w:rPr>
                  <w:rFonts w:ascii="Cambria Math" w:eastAsia="Cambria Math" w:hAnsi="Cambria Math" w:cs="Cambria Math"/>
                  <w:color w:val="000000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l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e</m:t>
                  </m:r>
                </m:den>
              </m:f>
            </m:e>
          </m:d>
        </m:oMath>
      </m:oMathPara>
    </w:p>
    <w:p w14:paraId="106CD272" w14:textId="77777777" w:rsidR="004C01CE" w:rsidRPr="00D9109B" w:rsidRDefault="00875660" w:rsidP="00D9109B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де:</w:t>
      </w:r>
    </w:p>
    <w:p w14:paraId="39D2189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Р – бал за фінансову пропозицію, що оцінюється;</w:t>
      </w:r>
    </w:p>
    <w:p w14:paraId="4C05FCA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m –  максимальна кількість балів за фінансову пропозицію;</w:t>
      </w:r>
    </w:p>
    <w:p w14:paraId="1CBB2595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l – ціна найдешевшої технічно відповідної пропозиції;</w:t>
      </w:r>
    </w:p>
    <w:p w14:paraId="529D897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е – ціна пропозиції, що оцінюється.  </w:t>
      </w:r>
    </w:p>
    <w:p w14:paraId="00AF66E3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640ABEF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складова оцінюватиметься лише для тих учасників, які пройдуть технічну оцінку. </w:t>
      </w:r>
    </w:p>
    <w:p w14:paraId="0B4D2C41" w14:textId="63814151" w:rsidR="004C01CE" w:rsidRDefault="00875660">
      <w:pPr>
        <w:ind w:firstLine="708"/>
        <w:jc w:val="both"/>
        <w:rPr>
          <w:sz w:val="21"/>
          <w:szCs w:val="21"/>
        </w:rPr>
      </w:pPr>
      <w:bookmarkStart w:id="3" w:name="_heading=h.1fob9te" w:colFirst="0" w:colLast="0"/>
      <w:bookmarkEnd w:id="3"/>
      <w:r>
        <w:rPr>
          <w:sz w:val="21"/>
          <w:szCs w:val="21"/>
        </w:rPr>
        <w:t xml:space="preserve">Для визначених позицій будуть обрані найбільш відповідні учасники тендеру, які набрали найвищий загальний (технічна + фінансова частина) бал від доступних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 xml:space="preserve"> балів.</w:t>
      </w:r>
    </w:p>
    <w:p w14:paraId="2AA777BB" w14:textId="77777777" w:rsidR="004C01CE" w:rsidRDefault="00875660">
      <w:pPr>
        <w:ind w:firstLine="708"/>
        <w:jc w:val="both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 xml:space="preserve">Уточнення щодо пропозицій: </w:t>
      </w:r>
    </w:p>
    <w:p w14:paraId="75A90AA9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Щоб допомогти в перевірці, оцінці та порівнянні пропозицій, БО «БЛАГОДІЙНИЙ ФОНД «РОКАДА» може на власний розсуд попросити учасника тендеру надати роз’яснення щодо змісту пропозиції. Запит на роз’яснення та відповідь мають бути подані в електронній формі, жодні зміни у ціні чи змісті пропозиції не можуть бути запропоновані та прийняті. Усі такі запити до постачальників </w:t>
      </w:r>
      <w:proofErr w:type="spellStart"/>
      <w:r>
        <w:rPr>
          <w:sz w:val="21"/>
          <w:szCs w:val="21"/>
        </w:rPr>
        <w:t>надсилатимуться</w:t>
      </w:r>
      <w:proofErr w:type="spellEnd"/>
      <w:r>
        <w:rPr>
          <w:sz w:val="21"/>
          <w:szCs w:val="21"/>
        </w:rPr>
        <w:t xml:space="preserve"> Відділом </w:t>
      </w:r>
      <w:proofErr w:type="spellStart"/>
      <w:r>
        <w:rPr>
          <w:sz w:val="21"/>
          <w:szCs w:val="21"/>
        </w:rPr>
        <w:t>закупівель</w:t>
      </w:r>
      <w:proofErr w:type="spellEnd"/>
      <w:r>
        <w:rPr>
          <w:sz w:val="21"/>
          <w:szCs w:val="21"/>
        </w:rPr>
        <w:t>.</w:t>
      </w:r>
    </w:p>
    <w:p w14:paraId="710AEB67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4AF5D1EB" w14:textId="77777777" w:rsidR="004C01CE" w:rsidRDefault="00875660">
      <w:pPr>
        <w:jc w:val="both"/>
        <w:rPr>
          <w:sz w:val="21"/>
          <w:szCs w:val="21"/>
        </w:rPr>
      </w:pPr>
      <w:r>
        <w:rPr>
          <w:sz w:val="21"/>
          <w:szCs w:val="21"/>
        </w:rPr>
        <w:t>Надаючи свою пропозицію, учасник підтверджує її відповідність вимогам, викладеним у цьому Запрошенні.</w:t>
      </w:r>
    </w:p>
    <w:p w14:paraId="5382F5D1" w14:textId="77777777" w:rsidR="004C01CE" w:rsidRDefault="004C01CE" w:rsidP="00D910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333333"/>
          <w:sz w:val="21"/>
          <w:szCs w:val="21"/>
        </w:rPr>
      </w:pPr>
    </w:p>
    <w:p w14:paraId="621D3DC6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</w:p>
    <w:p w14:paraId="16D7AF85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Голова Правління БО «БЛАГОДІЙНИЙ ФОНД «РОКАДА»________________ Н.Ю. Гуржій</w:t>
      </w:r>
    </w:p>
    <w:p w14:paraId="6B754BF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both"/>
        <w:rPr>
          <w:color w:val="333333"/>
          <w:sz w:val="22"/>
          <w:szCs w:val="22"/>
        </w:rPr>
      </w:pPr>
    </w:p>
    <w:sectPr w:rsidR="004C01CE" w:rsidSect="00447F9F">
      <w:footerReference w:type="default" r:id="rId16"/>
      <w:footerReference w:type="first" r:id="rId17"/>
      <w:pgSz w:w="16838" w:h="11906" w:orient="landscape"/>
      <w:pgMar w:top="993" w:right="426" w:bottom="991" w:left="567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B99FC" w14:textId="77777777" w:rsidR="00137111" w:rsidRDefault="00137111">
      <w:r>
        <w:separator/>
      </w:r>
    </w:p>
  </w:endnote>
  <w:endnote w:type="continuationSeparator" w:id="0">
    <w:p w14:paraId="1F830982" w14:textId="77777777" w:rsidR="00137111" w:rsidRDefault="0013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904AE" w14:textId="77777777" w:rsidR="004C01CE" w:rsidRDefault="0013711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  <w:hyperlink r:id="rId1">
      <w:r w:rsidR="00875660">
        <w:rPr>
          <w:rFonts w:ascii="Calibri" w:eastAsia="Calibri" w:hAnsi="Calibri" w:cs="Calibri"/>
          <w:color w:val="0000FF"/>
          <w:u w:val="single"/>
        </w:rPr>
        <w:t>http://rokada.org.ua/zakupki</w:t>
      </w:r>
    </w:hyperlink>
    <w:hyperlink r:id="rId2">
      <w:r w:rsidR="00875660">
        <w:rPr>
          <w:color w:val="0000FF"/>
          <w:u w:val="single"/>
        </w:rPr>
        <w:t>/</w:t>
      </w:r>
    </w:hyperlink>
    <w:r w:rsidR="00875660">
      <w:rPr>
        <w:noProof/>
      </w:rPr>
      <mc:AlternateContent>
        <mc:Choice Requires="wps">
          <w:drawing>
            <wp:anchor distT="91440" distB="91440" distL="114300" distR="114300" simplePos="0" relativeHeight="251658240" behindDoc="0" locked="0" layoutInCell="1" hidden="0" allowOverlap="1" wp14:anchorId="600C849A" wp14:editId="5B47FBDC">
              <wp:simplePos x="0" y="0"/>
              <wp:positionH relativeFrom="column">
                <wp:posOffset>152400</wp:posOffset>
              </wp:positionH>
              <wp:positionV relativeFrom="paragraph">
                <wp:posOffset>2541</wp:posOffset>
              </wp:positionV>
              <wp:extent cx="5962650" cy="55245"/>
              <wp:effectExtent l="0" t="0" r="0" b="0"/>
              <wp:wrapSquare wrapText="bothSides" distT="91440" distB="91440" distL="114300" distR="114300"/>
              <wp:docPr id="64" name="Прямокутник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3761903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9600AF" w14:textId="77777777" w:rsidR="004C01CE" w:rsidRDefault="004C01C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0C849A" id="Прямокутник 64" o:spid="_x0000_s1026" style="position:absolute;margin-left:12pt;margin-top:.2pt;width:469.5pt;height:4.35pt;z-index:251658240;visibility:visible;mso-wrap-style:square;mso-wrap-distance-left:9pt;mso-wrap-distance-top:7.2pt;mso-wrap-distance-right:9pt;mso-wrap-distance-bottom:7.2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" fillcolor="#4f81bd [3204]" stroked="f">
              <v:textbox inset="2.53958mm,2.53958mm,2.53958mm,2.53958mm">
                <w:txbxContent>
                  <w:p w14:paraId="739600AF" w14:textId="77777777" w:rsidR="004C01CE" w:rsidRDefault="004C01C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64E57E6C" w14:textId="77777777" w:rsidR="004C01CE" w:rsidRDefault="008756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 w:rsidR="00D9109B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C5E17" w14:textId="77777777" w:rsidR="004C01CE" w:rsidRDefault="004C01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5684D" w14:textId="77777777" w:rsidR="00137111" w:rsidRDefault="00137111">
      <w:r>
        <w:separator/>
      </w:r>
    </w:p>
  </w:footnote>
  <w:footnote w:type="continuationSeparator" w:id="0">
    <w:p w14:paraId="25BAF14D" w14:textId="77777777" w:rsidR="00137111" w:rsidRDefault="00137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3F6E"/>
    <w:multiLevelType w:val="multilevel"/>
    <w:tmpl w:val="1A323026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BB19C5"/>
    <w:multiLevelType w:val="multilevel"/>
    <w:tmpl w:val="AC1ADE5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CE"/>
    <w:rsid w:val="00043BF2"/>
    <w:rsid w:val="00137111"/>
    <w:rsid w:val="001541A9"/>
    <w:rsid w:val="00172459"/>
    <w:rsid w:val="0018740C"/>
    <w:rsid w:val="00251286"/>
    <w:rsid w:val="00280206"/>
    <w:rsid w:val="003422CB"/>
    <w:rsid w:val="0038436C"/>
    <w:rsid w:val="003B73D8"/>
    <w:rsid w:val="00447F9F"/>
    <w:rsid w:val="004A6023"/>
    <w:rsid w:val="004C01CE"/>
    <w:rsid w:val="00503B84"/>
    <w:rsid w:val="00522635"/>
    <w:rsid w:val="00523B42"/>
    <w:rsid w:val="0057198A"/>
    <w:rsid w:val="00585642"/>
    <w:rsid w:val="006A3869"/>
    <w:rsid w:val="006B787E"/>
    <w:rsid w:val="00754A24"/>
    <w:rsid w:val="0078692E"/>
    <w:rsid w:val="00793878"/>
    <w:rsid w:val="007A72C2"/>
    <w:rsid w:val="007B5D21"/>
    <w:rsid w:val="007E4318"/>
    <w:rsid w:val="00875660"/>
    <w:rsid w:val="008A5FFA"/>
    <w:rsid w:val="008C04F0"/>
    <w:rsid w:val="009732C2"/>
    <w:rsid w:val="009D2C5D"/>
    <w:rsid w:val="00A31BB0"/>
    <w:rsid w:val="00A90FB5"/>
    <w:rsid w:val="00B55BD4"/>
    <w:rsid w:val="00B6569E"/>
    <w:rsid w:val="00B65A32"/>
    <w:rsid w:val="00B95EC1"/>
    <w:rsid w:val="00BB20CD"/>
    <w:rsid w:val="00C06ACE"/>
    <w:rsid w:val="00C12205"/>
    <w:rsid w:val="00C3354A"/>
    <w:rsid w:val="00C535B3"/>
    <w:rsid w:val="00CA02FE"/>
    <w:rsid w:val="00CA551F"/>
    <w:rsid w:val="00CD5394"/>
    <w:rsid w:val="00D02FF2"/>
    <w:rsid w:val="00D12D51"/>
    <w:rsid w:val="00D90CD7"/>
    <w:rsid w:val="00D9109B"/>
    <w:rsid w:val="00DA6835"/>
    <w:rsid w:val="00E04894"/>
    <w:rsid w:val="00E115B8"/>
    <w:rsid w:val="00E44F2C"/>
    <w:rsid w:val="00E4778A"/>
    <w:rsid w:val="00E70F63"/>
    <w:rsid w:val="00E844DA"/>
    <w:rsid w:val="00E84EBC"/>
    <w:rsid w:val="00EC317B"/>
    <w:rsid w:val="00EF0492"/>
    <w:rsid w:val="00EF21D0"/>
    <w:rsid w:val="00F02203"/>
    <w:rsid w:val="00F2294B"/>
    <w:rsid w:val="00F96989"/>
    <w:rsid w:val="00F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F56C"/>
  <w15:docId w15:val="{962B1FD0-71A8-4653-9C31-84403653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eastAsia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rsid w:val="00BB6240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A4D7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FA4D7E"/>
    <w:rPr>
      <w:sz w:val="24"/>
      <w:szCs w:val="24"/>
    </w:rPr>
  </w:style>
  <w:style w:type="paragraph" w:styleId="a9">
    <w:name w:val="footer"/>
    <w:basedOn w:val="a"/>
    <w:link w:val="aa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rsid w:val="00FA4D7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FF37D7"/>
    <w:rPr>
      <w:b/>
      <w:bCs/>
    </w:rPr>
  </w:style>
  <w:style w:type="character" w:styleId="ae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0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C42EB1"/>
    <w:rPr>
      <w:sz w:val="20"/>
      <w:szCs w:val="20"/>
    </w:rPr>
  </w:style>
  <w:style w:type="character" w:customStyle="1" w:styleId="af2">
    <w:name w:val="Текст примітки Знак"/>
    <w:basedOn w:val="a0"/>
    <w:link w:val="af1"/>
    <w:semiHidden/>
    <w:rsid w:val="00C42EB1"/>
  </w:style>
  <w:style w:type="paragraph" w:styleId="af3">
    <w:name w:val="annotation subject"/>
    <w:basedOn w:val="af1"/>
    <w:next w:val="af1"/>
    <w:link w:val="af4"/>
    <w:semiHidden/>
    <w:unhideWhenUsed/>
    <w:rsid w:val="00C42EB1"/>
    <w:rPr>
      <w:b/>
      <w:bCs/>
    </w:rPr>
  </w:style>
  <w:style w:type="character" w:customStyle="1" w:styleId="af4">
    <w:name w:val="Тема примітки Знак"/>
    <w:basedOn w:val="af2"/>
    <w:link w:val="af3"/>
    <w:semiHidden/>
    <w:rsid w:val="00C42EB1"/>
    <w:rPr>
      <w:b/>
      <w:bCs/>
    </w:rPr>
  </w:style>
  <w:style w:type="paragraph" w:styleId="af5">
    <w:name w:val="Body Text"/>
    <w:basedOn w:val="a"/>
    <w:link w:val="af6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6">
    <w:name w:val="Основний текст Знак"/>
    <w:basedOn w:val="a0"/>
    <w:link w:val="af5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styleId="af7">
    <w:name w:val="Unresolved Mention"/>
    <w:basedOn w:val="a0"/>
    <w:uiPriority w:val="99"/>
    <w:semiHidden/>
    <w:unhideWhenUsed/>
    <w:rsid w:val="00D33FF3"/>
    <w:rPr>
      <w:color w:val="605E5C"/>
      <w:shd w:val="clear" w:color="auto" w:fill="E1DFDD"/>
    </w:rPr>
  </w:style>
  <w:style w:type="paragraph" w:styleId="af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</w:tbl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akupivli.pro/commercial/tenders/r-ua-2025-11-04-1000034-k?_gl=1*bzup7w*_gcl_au*MjMzNjY5MDE2LjE3NjA5NDM5NzkuMjEzMzYzNjU1Ni4xNzYzNDU4NzY1LjE3NjM0NTg3NjU.*_ga*MjEzOTEyMTc2Ni4xNzM3NDY4ODcy*_ga_GPQSL088NZ*czE3NjM0NzczNDckbzgxNCRnMSR0MTc2MzQ3ODY5OCRqNDgkbDEkaDI1ODcxMjE5NQ..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@rokada.org.u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finance_tender@rokada.org.ua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ender@rokada.org.u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okada.org.ua/zakupki/" TargetMode="External"/><Relationship Id="rId1" Type="http://schemas.openxmlformats.org/officeDocument/2006/relationships/hyperlink" Target="http://rokada.org.ua/zakup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86rpa8LZjrbv3/0Dz47Hb4RgQ==">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+INCy0LjQutC+0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+zlDIg+7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7</Pages>
  <Words>10696</Words>
  <Characters>6097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admin</cp:lastModifiedBy>
  <cp:revision>34</cp:revision>
  <dcterms:created xsi:type="dcterms:W3CDTF">2023-09-20T08:20:00Z</dcterms:created>
  <dcterms:modified xsi:type="dcterms:W3CDTF">2025-11-19T09:19:00Z</dcterms:modified>
</cp:coreProperties>
</file>