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"/>
        <w:gridCol w:w="571"/>
        <w:gridCol w:w="4657"/>
        <w:gridCol w:w="771"/>
        <w:gridCol w:w="1427"/>
        <w:gridCol w:w="1427"/>
        <w:gridCol w:w="1282"/>
        <w:gridCol w:w="145"/>
      </w:tblGrid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6AC4" w:rsidRDefault="00E46AC4" w:rsidP="00E46A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proofErr w:type="spellStart"/>
            <w:r w:rsidRPr="009C3751">
              <w:rPr>
                <w:sz w:val="24"/>
                <w:szCs w:val="24"/>
              </w:rPr>
              <w:t>Додаток</w:t>
            </w:r>
            <w:proofErr w:type="spellEnd"/>
            <w:r w:rsidRPr="009C3751">
              <w:rPr>
                <w:sz w:val="24"/>
                <w:szCs w:val="24"/>
              </w:rPr>
              <w:t xml:space="preserve"> 1.1 </w:t>
            </w:r>
          </w:p>
          <w:p w:rsidR="003861A2" w:rsidRDefault="00E46AC4" w:rsidP="00E46AC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9C3751">
              <w:rPr>
                <w:sz w:val="24"/>
                <w:szCs w:val="24"/>
              </w:rPr>
              <w:t xml:space="preserve">до </w:t>
            </w:r>
            <w:proofErr w:type="spellStart"/>
            <w:r w:rsidRPr="009C3751">
              <w:rPr>
                <w:sz w:val="24"/>
                <w:szCs w:val="24"/>
              </w:rPr>
              <w:t>Технічних</w:t>
            </w:r>
            <w:proofErr w:type="spellEnd"/>
            <w:r w:rsidRPr="009C3751">
              <w:rPr>
                <w:sz w:val="24"/>
                <w:szCs w:val="24"/>
              </w:rPr>
              <w:t xml:space="preserve"> </w:t>
            </w:r>
            <w:proofErr w:type="spellStart"/>
            <w:r w:rsidRPr="009C3751">
              <w:rPr>
                <w:sz w:val="24"/>
                <w:szCs w:val="24"/>
              </w:rPr>
              <w:t>вимог</w:t>
            </w:r>
            <w:proofErr w:type="spellEnd"/>
            <w:r w:rsidRPr="009C3751">
              <w:rPr>
                <w:sz w:val="24"/>
                <w:szCs w:val="24"/>
              </w:rPr>
              <w:t xml:space="preserve"> та </w:t>
            </w:r>
            <w:proofErr w:type="spellStart"/>
            <w:r w:rsidRPr="009C3751">
              <w:rPr>
                <w:sz w:val="24"/>
                <w:szCs w:val="24"/>
              </w:rPr>
              <w:t>переліку</w:t>
            </w:r>
            <w:proofErr w:type="spellEnd"/>
            <w:r w:rsidRPr="009C3751">
              <w:rPr>
                <w:sz w:val="24"/>
                <w:szCs w:val="24"/>
              </w:rPr>
              <w:t xml:space="preserve"> </w:t>
            </w:r>
            <w:proofErr w:type="spellStart"/>
            <w:r w:rsidRPr="009C3751">
              <w:rPr>
                <w:sz w:val="24"/>
                <w:szCs w:val="24"/>
              </w:rPr>
              <w:t>робіт</w:t>
            </w:r>
            <w:proofErr w:type="spellEnd"/>
            <w:r w:rsidRPr="009C3751">
              <w:rPr>
                <w:sz w:val="24"/>
                <w:szCs w:val="24"/>
              </w:rPr>
              <w:t xml:space="preserve"> по проекту</w:t>
            </w:r>
          </w:p>
          <w:p w:rsidR="005C0309" w:rsidRPr="005C0309" w:rsidRDefault="005C0309" w:rsidP="00E46AC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b/>
                <w:shd w:val="clear" w:color="auto" w:fill="FFFFFF"/>
                <w:lang w:val="en-US"/>
              </w:rPr>
              <w:t>RFQ</w:t>
            </w:r>
            <w:r w:rsidRPr="00613DF9">
              <w:rPr>
                <w:b/>
                <w:shd w:val="clear" w:color="auto" w:fill="FFFFFF"/>
                <w:lang w:val="uk-UA"/>
              </w:rPr>
              <w:t xml:space="preserve"> </w:t>
            </w:r>
            <w:r w:rsidRPr="001C1CBF">
              <w:rPr>
                <w:b/>
                <w:shd w:val="clear" w:color="auto" w:fill="FFFFFF"/>
              </w:rPr>
              <w:t>1</w:t>
            </w:r>
            <w:r>
              <w:rPr>
                <w:b/>
                <w:shd w:val="clear" w:color="auto" w:fill="FFFFFF"/>
                <w:lang w:val="uk-UA"/>
              </w:rPr>
              <w:t>7</w:t>
            </w:r>
            <w:r w:rsidRPr="00613DF9">
              <w:rPr>
                <w:b/>
                <w:shd w:val="clear" w:color="auto" w:fill="FFFFFF"/>
                <w:lang w:val="uk-UA"/>
              </w:rPr>
              <w:t>/</w:t>
            </w:r>
            <w:r w:rsidRPr="006A020A">
              <w:rPr>
                <w:b/>
                <w:shd w:val="clear" w:color="auto" w:fill="FFFFFF"/>
              </w:rPr>
              <w:t>1</w:t>
            </w:r>
            <w:r w:rsidRPr="00E82B61">
              <w:rPr>
                <w:b/>
                <w:shd w:val="clear" w:color="auto" w:fill="FFFFFF"/>
              </w:rPr>
              <w:t>1</w:t>
            </w:r>
            <w:r w:rsidRPr="00613DF9">
              <w:rPr>
                <w:b/>
                <w:shd w:val="clear" w:color="auto" w:fill="FFFFFF"/>
                <w:lang w:val="uk-UA"/>
              </w:rPr>
              <w:t>/</w:t>
            </w:r>
            <w:r w:rsidRPr="003948D1">
              <w:rPr>
                <w:b/>
                <w:shd w:val="clear" w:color="auto" w:fill="FFFFFF"/>
              </w:rPr>
              <w:t>20</w:t>
            </w:r>
            <w:r w:rsidRPr="00613DF9">
              <w:rPr>
                <w:b/>
                <w:shd w:val="clear" w:color="auto" w:fill="FFFFFF"/>
                <w:lang w:val="uk-UA"/>
              </w:rPr>
              <w:t>2</w:t>
            </w:r>
            <w:r>
              <w:rPr>
                <w:b/>
                <w:shd w:val="clear" w:color="auto" w:fill="FFFFFF"/>
                <w:lang w:val="uk-UA"/>
              </w:rPr>
              <w:t>5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Pr="00FC6D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ДЕФЕКТНИЙ АКТ</w:t>
            </w:r>
            <w:bookmarkStart w:id="0" w:name="_GoBack"/>
            <w:bookmarkEnd w:id="0"/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Pr="005766AF" w:rsidRDefault="00FB160F" w:rsidP="009337D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  <w:lang w:val="uk-UA"/>
              </w:rPr>
            </w:pPr>
            <w:r w:rsidRPr="00FB160F">
              <w:rPr>
                <w:rFonts w:ascii="Arial" w:hAnsi="Arial" w:cs="Arial"/>
                <w:b/>
                <w:spacing w:val="-3"/>
                <w:sz w:val="20"/>
                <w:szCs w:val="20"/>
                <w:lang w:val="uk-UA"/>
              </w:rPr>
              <w:t xml:space="preserve">Заміна </w:t>
            </w:r>
            <w:r w:rsidR="005C0309">
              <w:rPr>
                <w:rFonts w:ascii="Arial" w:hAnsi="Arial" w:cs="Arial"/>
                <w:b/>
                <w:spacing w:val="-3"/>
                <w:sz w:val="20"/>
                <w:szCs w:val="20"/>
                <w:lang w:val="uk-UA"/>
              </w:rPr>
              <w:t>віконних блоків</w:t>
            </w:r>
            <w:r w:rsidRPr="00FB160F">
              <w:rPr>
                <w:rFonts w:ascii="Arial" w:hAnsi="Arial" w:cs="Arial"/>
                <w:b/>
                <w:spacing w:val="-3"/>
                <w:sz w:val="20"/>
                <w:szCs w:val="20"/>
                <w:lang w:val="uk-UA"/>
              </w:rPr>
              <w:t xml:space="preserve"> в МТП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CC194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Ч.ч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.</w:t>
            </w:r>
          </w:p>
        </w:tc>
        <w:tc>
          <w:tcPr>
            <w:tcW w:w="54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Найменування робіт і витрат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Одиниця</w:t>
            </w: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2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Примітка</w:t>
            </w:r>
          </w:p>
        </w:tc>
      </w:tr>
      <w:tr w:rsidR="003861A2" w:rsidTr="00CC194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5C0309" w:rsidTr="007E763C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C0309" w:rsidRPr="005C0309" w:rsidRDefault="005C0309" w:rsidP="005C03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Знімання засклених віконних рам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 м2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32,56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309" w:rsidRDefault="005C0309" w:rsidP="005C030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C0309" w:rsidTr="007E763C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C0309" w:rsidRPr="005C0309" w:rsidRDefault="005C0309" w:rsidP="005C03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Демонтаж віконних коробок в кам'яних стінах з відбиванням штукатурки в укосах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309" w:rsidRDefault="005C0309" w:rsidP="005C030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C0309" w:rsidTr="007E763C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C0309" w:rsidRPr="005C0309" w:rsidRDefault="005C0309" w:rsidP="005C03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3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Розбирання поясків, </w:t>
            </w:r>
            <w:proofErr w:type="spellStart"/>
            <w:r>
              <w:rPr>
                <w:color w:val="000000"/>
                <w:sz w:val="22"/>
                <w:szCs w:val="22"/>
              </w:rPr>
              <w:t>сандриків</w:t>
            </w:r>
            <w:proofErr w:type="spellEnd"/>
            <w:r>
              <w:rPr>
                <w:color w:val="000000"/>
                <w:sz w:val="22"/>
                <w:szCs w:val="22"/>
              </w:rPr>
              <w:t>, жолобів, відливів, звисів тощо з листової сталі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м.п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309" w:rsidRDefault="005C0309" w:rsidP="005C030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C0309" w:rsidTr="007E763C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C0309" w:rsidRPr="005C0309" w:rsidRDefault="005C0309" w:rsidP="005C03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4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Знімання бетонних та мозаїчних підвіконних </w:t>
            </w:r>
            <w:proofErr w:type="spellStart"/>
            <w:r>
              <w:rPr>
                <w:color w:val="000000"/>
                <w:sz w:val="22"/>
                <w:szCs w:val="22"/>
              </w:rPr>
              <w:t>дощок</w:t>
            </w:r>
            <w:proofErr w:type="spellEnd"/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 м2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10,56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309" w:rsidRDefault="005C0309" w:rsidP="005C030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C0309" w:rsidTr="007E763C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C0309" w:rsidRPr="005C0309" w:rsidRDefault="005C0309" w:rsidP="005C03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5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Заповнення віконних прорізів готовими блоками площею</w:t>
            </w:r>
          </w:p>
          <w:p w:rsidR="005C0309" w:rsidRDefault="005C0309" w:rsidP="005C0309">
            <w:pPr>
              <w:pStyle w:val="a7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до 3 м2 з металопластику в кам'яних стінах житлових і громадських будівель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32,56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309" w:rsidRDefault="005C0309" w:rsidP="005C030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C0309" w:rsidTr="007E763C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C0309" w:rsidRPr="005C0309" w:rsidRDefault="005C0309" w:rsidP="005C03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6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Улаштування з листової сталі поясків, </w:t>
            </w:r>
            <w:proofErr w:type="spellStart"/>
            <w:r>
              <w:rPr>
                <w:color w:val="000000"/>
                <w:sz w:val="22"/>
                <w:szCs w:val="22"/>
              </w:rPr>
              <w:t>сандриків</w:t>
            </w:r>
            <w:proofErr w:type="spellEnd"/>
            <w:r>
              <w:rPr>
                <w:color w:val="000000"/>
                <w:sz w:val="22"/>
                <w:szCs w:val="22"/>
              </w:rPr>
              <w:t>, підвіконних відливів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м.п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             17,6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309" w:rsidRDefault="005C0309" w:rsidP="005C030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0309" w:rsidTr="007E763C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C0309" w:rsidRPr="005C0309" w:rsidRDefault="005C0309" w:rsidP="005C03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7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Встановлення пластикових підвіконних дошок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м.п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309" w:rsidRDefault="005C0309" w:rsidP="005C030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0309" w:rsidTr="007E763C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C0309" w:rsidRPr="005C0309" w:rsidRDefault="005C0309" w:rsidP="005C03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8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Облаштування відкосів віконних внутрішніх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м.п</w:t>
            </w:r>
            <w:proofErr w:type="spellEnd"/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58,3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309" w:rsidRDefault="005C0309" w:rsidP="005C030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0309" w:rsidTr="007E763C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C0309" w:rsidRPr="005C0309" w:rsidRDefault="005C0309" w:rsidP="005C03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9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Облаштування відкосів віконних зовнішніх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м.п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58,3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309" w:rsidRDefault="005C0309" w:rsidP="005C030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0309" w:rsidTr="007E763C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C0309" w:rsidRPr="005C0309" w:rsidRDefault="005C0309" w:rsidP="005C03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10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Вивіз будівельного сміття.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послуга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309" w:rsidRDefault="005C0309" w:rsidP="005C030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15CB8" w:rsidRDefault="00B15CB8">
      <w:pPr>
        <w:autoSpaceDE w:val="0"/>
        <w:autoSpaceDN w:val="0"/>
        <w:spacing w:after="0" w:line="240" w:lineRule="auto"/>
        <w:rPr>
          <w:sz w:val="24"/>
          <w:szCs w:val="24"/>
        </w:rPr>
      </w:pPr>
    </w:p>
    <w:sectPr w:rsidR="00B15CB8">
      <w:headerReference w:type="default" r:id="rId7"/>
      <w:pgSz w:w="11904" w:h="16834"/>
      <w:pgMar w:top="850" w:right="850" w:bottom="567" w:left="1134" w:header="709" w:footer="1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F57" w:rsidRDefault="00443F57">
      <w:pPr>
        <w:spacing w:after="0" w:line="240" w:lineRule="auto"/>
      </w:pPr>
      <w:r>
        <w:separator/>
      </w:r>
    </w:p>
  </w:endnote>
  <w:endnote w:type="continuationSeparator" w:id="0">
    <w:p w:rsidR="00443F57" w:rsidRDefault="0044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F57" w:rsidRDefault="00443F57">
      <w:pPr>
        <w:spacing w:after="0" w:line="240" w:lineRule="auto"/>
      </w:pPr>
      <w:r>
        <w:separator/>
      </w:r>
    </w:p>
  </w:footnote>
  <w:footnote w:type="continuationSeparator" w:id="0">
    <w:p w:rsidR="00443F57" w:rsidRDefault="00443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1A2" w:rsidRPr="0051792A" w:rsidRDefault="003861A2">
    <w:pPr>
      <w:tabs>
        <w:tab w:val="center" w:pos="4564"/>
        <w:tab w:val="right" w:pos="7754"/>
      </w:tabs>
      <w:autoSpaceDE w:val="0"/>
      <w:autoSpaceDN w:val="0"/>
      <w:spacing w:after="0" w:line="240" w:lineRule="aut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2E"/>
    <w:rsid w:val="001B153D"/>
    <w:rsid w:val="0025132E"/>
    <w:rsid w:val="002F3298"/>
    <w:rsid w:val="003861A2"/>
    <w:rsid w:val="003D6E16"/>
    <w:rsid w:val="00443F57"/>
    <w:rsid w:val="0051792A"/>
    <w:rsid w:val="00527E5A"/>
    <w:rsid w:val="005766AF"/>
    <w:rsid w:val="005C0309"/>
    <w:rsid w:val="007563B1"/>
    <w:rsid w:val="007E63BC"/>
    <w:rsid w:val="00831D78"/>
    <w:rsid w:val="009337DE"/>
    <w:rsid w:val="00937028"/>
    <w:rsid w:val="00B15CB8"/>
    <w:rsid w:val="00C762ED"/>
    <w:rsid w:val="00CC194B"/>
    <w:rsid w:val="00E22110"/>
    <w:rsid w:val="00E324A9"/>
    <w:rsid w:val="00E37DCC"/>
    <w:rsid w:val="00E45187"/>
    <w:rsid w:val="00E46AC4"/>
    <w:rsid w:val="00E91655"/>
    <w:rsid w:val="00EE3031"/>
    <w:rsid w:val="00FA02A9"/>
    <w:rsid w:val="00FB160F"/>
    <w:rsid w:val="00FC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50BB9B"/>
  <w14:defaultImageDpi w14:val="0"/>
  <w15:docId w15:val="{74325BEB-E1A4-45AF-8768-D03A1DFD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D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C6DA2"/>
  </w:style>
  <w:style w:type="paragraph" w:styleId="a5">
    <w:name w:val="footer"/>
    <w:basedOn w:val="a"/>
    <w:link w:val="a6"/>
    <w:uiPriority w:val="99"/>
    <w:unhideWhenUsed/>
    <w:rsid w:val="00FC6D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C6DA2"/>
  </w:style>
  <w:style w:type="paragraph" w:styleId="a7">
    <w:name w:val="Normal (Web)"/>
    <w:basedOn w:val="a"/>
    <w:uiPriority w:val="99"/>
    <w:semiHidden/>
    <w:unhideWhenUsed/>
    <w:rsid w:val="005C0309"/>
    <w:pPr>
      <w:spacing w:before="100" w:beforeAutospacing="1" w:after="100" w:afterAutospacing="1" w:line="240" w:lineRule="auto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AE0CB-0C31-4CBE-91FC-5A6BFC4A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UserRokada</cp:lastModifiedBy>
  <cp:revision>13</cp:revision>
  <dcterms:created xsi:type="dcterms:W3CDTF">2025-01-27T07:02:00Z</dcterms:created>
  <dcterms:modified xsi:type="dcterms:W3CDTF">2025-11-17T08:29:00Z</dcterms:modified>
</cp:coreProperties>
</file>