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0FF3" w:rsidRDefault="00CA1CEE">
      <w:pPr>
        <w:pStyle w:val="2"/>
        <w:keepNext w:val="0"/>
        <w:keepLines w:val="0"/>
        <w:jc w:val="center"/>
        <w:rPr>
          <w:rFonts w:ascii="Times New Roman" w:eastAsia="Times New Roman" w:hAnsi="Times New Roman" w:cs="Times New Roman"/>
          <w:sz w:val="22"/>
          <w:szCs w:val="22"/>
          <w:highlight w:val="white"/>
        </w:rPr>
      </w:pPr>
      <w:bookmarkStart w:id="0" w:name="_heading=h.4gwhhntvrhtj" w:colFirst="0" w:colLast="0"/>
      <w:bookmarkEnd w:id="0"/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Технічне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завдання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для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закупівлі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послуг</w:t>
      </w:r>
      <w:proofErr w:type="spellEnd"/>
    </w:p>
    <w:p w:rsidR="00440FF3" w:rsidRDefault="00440FF3">
      <w:pPr>
        <w:spacing w:after="0"/>
        <w:rPr>
          <w:highlight w:val="white"/>
        </w:rPr>
      </w:pPr>
    </w:p>
    <w:p w:rsidR="00440FF3" w:rsidRDefault="00CA1C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</w:pPr>
      <w:bookmarkStart w:id="1" w:name="_heading=h.5gxdailq391u" w:colFirst="0" w:colLast="0"/>
      <w:bookmarkEnd w:id="1"/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</w:rPr>
        <w:t>GBV Social Worker</w:t>
      </w:r>
    </w:p>
    <w:p w:rsidR="00440FF3" w:rsidRPr="00D51A3A" w:rsidRDefault="00CA1C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r w:rsidRPr="00D51A3A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>(</w:t>
      </w:r>
      <w:proofErr w:type="spellStart"/>
      <w:r w:rsidRPr="00D51A3A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>Соціальний</w:t>
      </w:r>
      <w:proofErr w:type="spellEnd"/>
      <w:r w:rsidRPr="00D51A3A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>працівник</w:t>
      </w:r>
      <w:proofErr w:type="spellEnd"/>
      <w:r w:rsidRPr="00D51A3A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 xml:space="preserve"> з </w:t>
      </w:r>
      <w:proofErr w:type="spellStart"/>
      <w:r w:rsidRPr="00D51A3A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>питань</w:t>
      </w:r>
      <w:proofErr w:type="spellEnd"/>
      <w:r w:rsidRPr="00D51A3A"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  <w:t xml:space="preserve"> ГЗН)</w:t>
      </w:r>
    </w:p>
    <w:p w:rsidR="00440FF3" w:rsidRPr="00D51A3A" w:rsidRDefault="00CA1CEE">
      <w:pPr>
        <w:spacing w:before="240" w:after="240"/>
        <w:jc w:val="center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до тендеру </w:t>
      </w:r>
      <w:proofErr w:type="spellStart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Благодійної</w:t>
      </w:r>
      <w:proofErr w:type="spellEnd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proofErr w:type="gramStart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організації</w:t>
      </w:r>
      <w:proofErr w:type="spellEnd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 «</w:t>
      </w:r>
      <w:proofErr w:type="spellStart"/>
      <w:proofErr w:type="gramEnd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Благодійний</w:t>
      </w:r>
      <w:proofErr w:type="spellEnd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фонд “РОКАДА”»</w:t>
      </w:r>
    </w:p>
    <w:p w:rsidR="00440FF3" w:rsidRPr="00D51A3A" w:rsidRDefault="00CA1CEE">
      <w:pPr>
        <w:spacing w:before="240"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Проєкт</w:t>
      </w:r>
      <w:proofErr w:type="spellEnd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SPARK</w:t>
      </w:r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реалізовується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Благодійним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фондом «Рокада» за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підтримки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Agenzia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Italiana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per</w:t>
      </w:r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la</w:t>
      </w:r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Cooperazione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allo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Sviluppo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AICS</w:t>
      </w:r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) у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партнерстві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Bukovinian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Agency</w:t>
      </w:r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for</w:t>
      </w:r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Initiatives</w:t>
      </w:r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and</w:t>
      </w:r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Development</w:t>
      </w:r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BAID</w:t>
      </w:r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) та </w:t>
      </w:r>
      <w:r>
        <w:rPr>
          <w:rFonts w:ascii="Times New Roman" w:eastAsia="Times New Roman" w:hAnsi="Times New Roman" w:cs="Times New Roman"/>
          <w:highlight w:val="white"/>
        </w:rPr>
        <w:t>Un</w:t>
      </w:r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Ponte</w:t>
      </w:r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Per</w:t>
      </w:r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ETS</w:t>
      </w:r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r>
        <w:rPr>
          <w:rFonts w:ascii="Times New Roman" w:eastAsia="Times New Roman" w:hAnsi="Times New Roman" w:cs="Times New Roman"/>
          <w:highlight w:val="white"/>
        </w:rPr>
        <w:t>UPP</w:t>
      </w:r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).</w:t>
      </w:r>
    </w:p>
    <w:p w:rsidR="00440FF3" w:rsidRPr="00D51A3A" w:rsidRDefault="00440FF3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</w:p>
    <w:p w:rsidR="00440FF3" w:rsidRPr="00D51A3A" w:rsidRDefault="00CA1CEE">
      <w:pPr>
        <w:pStyle w:val="3"/>
        <w:keepNext w:val="0"/>
        <w:keepLines w:val="0"/>
        <w:spacing w:before="0" w:after="0"/>
        <w:ind w:firstLine="566"/>
        <w:jc w:val="both"/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</w:pPr>
      <w:bookmarkStart w:id="2" w:name="_heading=h.anbvi6imxnnt" w:colFirst="0" w:colLast="0"/>
      <w:bookmarkEnd w:id="2"/>
      <w:r w:rsidRPr="00D51A3A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Мета </w:t>
      </w:r>
      <w:proofErr w:type="spellStart"/>
      <w:r w:rsidRPr="00D51A3A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проєкту</w:t>
      </w:r>
      <w:proofErr w:type="spellEnd"/>
      <w:r w:rsidRPr="00D51A3A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: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надання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комплексної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міжсекторальної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індивідуалізованої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підтримки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постраждалим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від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війни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з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особливим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фокусом на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осіб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які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зазнали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гендерно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зумовленого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насильства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(ГЗН),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внутрішньо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переміщених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осіб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(ВПО) та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інших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вразливих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груп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населення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.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Проєкт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поєднує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соціальний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правовий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освітній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захисний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компоненти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а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також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інфраструктурні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рішення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,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спрямовані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на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підвищення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безпеки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дітей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і громад.</w:t>
      </w:r>
    </w:p>
    <w:p w:rsidR="00440FF3" w:rsidRPr="00D51A3A" w:rsidRDefault="00CA1CEE">
      <w:pPr>
        <w:pStyle w:val="3"/>
        <w:keepNext w:val="0"/>
        <w:keepLines w:val="0"/>
        <w:spacing w:before="0" w:after="0"/>
        <w:ind w:firstLine="566"/>
        <w:jc w:val="both"/>
        <w:rPr>
          <w:highlight w:val="white"/>
          <w:lang w:val="ru-RU"/>
        </w:rPr>
      </w:pPr>
      <w:bookmarkStart w:id="3" w:name="_heading=h.xblt39qjd7r7" w:colFirst="0" w:colLast="0"/>
      <w:bookmarkEnd w:id="3"/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Географія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реалізації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проєкту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: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Сумська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та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Харківська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області</w:t>
      </w:r>
      <w:proofErr w:type="spellEnd"/>
      <w:r w:rsidRPr="00D51A3A">
        <w:rPr>
          <w:rFonts w:ascii="Times New Roman" w:eastAsia="Times New Roman" w:hAnsi="Times New Roman" w:cs="Times New Roman"/>
          <w:b w:val="0"/>
          <w:bCs w:val="0"/>
          <w:sz w:val="22"/>
          <w:szCs w:val="22"/>
          <w:highlight w:val="white"/>
          <w:lang w:val="ru-RU"/>
        </w:rPr>
        <w:t>.</w:t>
      </w:r>
    </w:p>
    <w:p w:rsidR="00440FF3" w:rsidRPr="00D51A3A" w:rsidRDefault="00440FF3">
      <w:pPr>
        <w:ind w:firstLine="566"/>
        <w:jc w:val="both"/>
        <w:rPr>
          <w:rFonts w:ascii="Times New Roman" w:eastAsia="Times New Roman" w:hAnsi="Times New Roman" w:cs="Times New Roman"/>
          <w:highlight w:val="yellow"/>
          <w:lang w:val="ru-RU"/>
        </w:rPr>
      </w:pPr>
    </w:p>
    <w:p w:rsidR="00440FF3" w:rsidRPr="00D51A3A" w:rsidRDefault="00CA1CEE">
      <w:pPr>
        <w:spacing w:after="0" w:line="360" w:lineRule="auto"/>
        <w:ind w:firstLine="566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</w:pPr>
      <w:bookmarkStart w:id="4" w:name="_heading=h.3znysh7" w:colFirst="0" w:colLast="0"/>
      <w:bookmarkEnd w:id="4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Вакантна </w:t>
      </w:r>
      <w:proofErr w:type="spellStart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вакансія</w:t>
      </w:r>
      <w:proofErr w:type="spellEnd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: </w:t>
      </w:r>
      <w:r>
        <w:rPr>
          <w:rFonts w:ascii="Times New Roman" w:eastAsia="Times New Roman" w:hAnsi="Times New Roman" w:cs="Times New Roman"/>
          <w:highlight w:val="white"/>
        </w:rPr>
        <w:t>GBV</w:t>
      </w:r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Social</w:t>
      </w:r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r>
        <w:rPr>
          <w:rFonts w:ascii="Times New Roman" w:eastAsia="Times New Roman" w:hAnsi="Times New Roman" w:cs="Times New Roman"/>
          <w:highlight w:val="white"/>
        </w:rPr>
        <w:t>Worker</w:t>
      </w:r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Далі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–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Фахівець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) </w:t>
      </w:r>
    </w:p>
    <w:p w:rsidR="00440FF3" w:rsidRPr="00D51A3A" w:rsidRDefault="00CA1CEE">
      <w:pPr>
        <w:spacing w:after="0" w:line="360" w:lineRule="auto"/>
        <w:ind w:firstLine="566"/>
        <w:rPr>
          <w:rFonts w:ascii="Times New Roman" w:eastAsia="Times New Roman" w:hAnsi="Times New Roman" w:cs="Times New Roman"/>
          <w:b/>
          <w:bCs/>
          <w:sz w:val="24"/>
          <w:szCs w:val="24"/>
          <w:highlight w:val="white"/>
          <w:lang w:val="ru-RU"/>
        </w:rPr>
      </w:pPr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Формат </w:t>
      </w:r>
      <w:proofErr w:type="spellStart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надання</w:t>
      </w:r>
      <w:proofErr w:type="spellEnd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послуг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: онлайн/офлайн </w:t>
      </w:r>
    </w:p>
    <w:p w:rsidR="00440FF3" w:rsidRPr="00D51A3A" w:rsidRDefault="00CA1CEE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Початок </w:t>
      </w:r>
      <w:proofErr w:type="spellStart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надання</w:t>
      </w:r>
      <w:proofErr w:type="spellEnd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послуг</w:t>
      </w:r>
      <w:proofErr w:type="spellEnd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: </w:t>
      </w:r>
      <w:r w:rsidR="00D51A3A">
        <w:rPr>
          <w:rFonts w:ascii="Times New Roman" w:eastAsia="Times New Roman" w:hAnsi="Times New Roman" w:cs="Times New Roman"/>
          <w:highlight w:val="white"/>
          <w:lang w:val="ru-RU"/>
        </w:rPr>
        <w:t>березень</w:t>
      </w:r>
      <w:bookmarkStart w:id="5" w:name="_GoBack"/>
      <w:bookmarkEnd w:id="5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2026 р.-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січень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2027 р.</w:t>
      </w:r>
    </w:p>
    <w:p w:rsidR="00440FF3" w:rsidRPr="00D51A3A" w:rsidRDefault="00CA1CEE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bookmarkStart w:id="6" w:name="_heading=h.2et92p0" w:colFirst="0" w:colLast="0"/>
      <w:bookmarkEnd w:id="6"/>
      <w:proofErr w:type="spellStart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Географія</w:t>
      </w:r>
      <w:proofErr w:type="spellEnd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учасників</w:t>
      </w:r>
      <w:proofErr w:type="spellEnd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проекту: </w:t>
      </w:r>
      <w:proofErr w:type="spellStart"/>
      <w:r w:rsidR="00D51A3A" w:rsidRPr="00D51A3A">
        <w:rPr>
          <w:rFonts w:ascii="Times New Roman" w:eastAsia="Times New Roman" w:hAnsi="Times New Roman" w:cs="Times New Roman"/>
          <w:lang w:val="ru-RU"/>
        </w:rPr>
        <w:t>Харківській</w:t>
      </w:r>
      <w:proofErr w:type="spellEnd"/>
      <w:r w:rsidR="00D51A3A" w:rsidRPr="00D51A3A">
        <w:rPr>
          <w:rFonts w:ascii="Times New Roman" w:eastAsia="Times New Roman" w:hAnsi="Times New Roman" w:cs="Times New Roman"/>
          <w:lang w:val="ru-RU"/>
        </w:rPr>
        <w:t xml:space="preserve"> </w:t>
      </w:r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область</w:t>
      </w:r>
    </w:p>
    <w:p w:rsidR="00440FF3" w:rsidRPr="00D51A3A" w:rsidRDefault="00CA1CEE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Кількість</w:t>
      </w:r>
      <w:proofErr w:type="spellEnd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надавачів</w:t>
      </w:r>
      <w:proofErr w:type="spellEnd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послуг</w:t>
      </w:r>
      <w:proofErr w:type="spellEnd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:</w:t>
      </w:r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в рамках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даного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тендеру буде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відібрано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1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переможця</w:t>
      </w:r>
      <w:proofErr w:type="spellEnd"/>
    </w:p>
    <w:p w:rsidR="00440FF3" w:rsidRPr="00D51A3A" w:rsidRDefault="00CA1CEE">
      <w:pPr>
        <w:spacing w:after="0" w:line="36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Орієнтовна</w:t>
      </w:r>
      <w:proofErr w:type="spellEnd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залученість</w:t>
      </w:r>
      <w:proofErr w:type="spellEnd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Фахівця</w:t>
      </w:r>
      <w:proofErr w:type="spellEnd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:</w:t>
      </w:r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від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моменту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підписання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контракту до 24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січня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2027 року</w:t>
      </w:r>
    </w:p>
    <w:p w:rsidR="00440FF3" w:rsidRPr="00D51A3A" w:rsidRDefault="00CA1CEE">
      <w:pPr>
        <w:pStyle w:val="2"/>
        <w:keepNext w:val="0"/>
        <w:keepLines w:val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7" w:name="_heading=h.cn4fbm46iyb5" w:colFirst="0" w:colLast="0"/>
      <w:bookmarkEnd w:id="7"/>
      <w:r w:rsidRPr="00D51A3A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1. </w:t>
      </w:r>
      <w:proofErr w:type="spellStart"/>
      <w:r w:rsidRPr="00D51A3A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Технічне</w:t>
      </w:r>
      <w:proofErr w:type="spellEnd"/>
      <w:r w:rsidRPr="00D51A3A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завдання</w:t>
      </w:r>
      <w:proofErr w:type="spellEnd"/>
      <w:r w:rsidRPr="00D51A3A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в межах </w:t>
      </w:r>
      <w:proofErr w:type="spellStart"/>
      <w:r w:rsidRPr="00D51A3A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надання</w:t>
      </w:r>
      <w:proofErr w:type="spellEnd"/>
      <w:r w:rsidRPr="00D51A3A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послуг</w:t>
      </w:r>
      <w:proofErr w:type="spellEnd"/>
      <w:r w:rsidRPr="00D51A3A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:</w:t>
      </w:r>
    </w:p>
    <w:p w:rsidR="00440FF3" w:rsidRPr="00D51A3A" w:rsidRDefault="00440FF3">
      <w:pPr>
        <w:rPr>
          <w:highlight w:val="yellow"/>
          <w:lang w:val="ru-RU"/>
        </w:rPr>
      </w:pPr>
    </w:p>
    <w:sdt>
      <w:sdtPr>
        <w:tag w:val="goog_rdk_0"/>
        <w:id w:val="-1683364862"/>
        <w:lock w:val="contentLocked"/>
      </w:sdtPr>
      <w:sdtEndPr/>
      <w:sdtContent>
        <w:tbl>
          <w:tblPr>
            <w:tblStyle w:val="af4"/>
            <w:tblW w:w="9990" w:type="dxa"/>
            <w:tblLayout w:type="fixed"/>
            <w:tblLook w:val="0400" w:firstRow="0" w:lastRow="0" w:firstColumn="0" w:lastColumn="0" w:noHBand="0" w:noVBand="1"/>
          </w:tblPr>
          <w:tblGrid>
            <w:gridCol w:w="4155"/>
            <w:gridCol w:w="4035"/>
            <w:gridCol w:w="1800"/>
          </w:tblGrid>
          <w:tr w:rsidR="00440FF3">
            <w:trPr>
              <w:trHeight w:val="266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440FF3" w:rsidRDefault="00CA1CEE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highlight w:val="white"/>
                  </w:rPr>
                  <w:t>Завдання 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440FF3" w:rsidRDefault="00CA1CEE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highlight w:val="white"/>
                  </w:rPr>
                  <w:t>Очікуваний результат 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440FF3" w:rsidRDefault="00CA1CEE">
                <w:pPr>
                  <w:spacing w:after="0"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highlight w:val="white"/>
                  </w:rPr>
                  <w:t>Період виконання</w:t>
                </w:r>
              </w:p>
            </w:tc>
          </w:tr>
          <w:tr w:rsidR="00440FF3">
            <w:trPr>
              <w:trHeight w:val="1230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440FF3" w:rsidRDefault="00CA1CEE">
                <w:pPr>
                  <w:jc w:val="both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Надання послуг інтегрованого кейс-менеджменту особам, які постраждали від ГЗН або перебувають у групі ризику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440FF3" w:rsidRDefault="00CA1CEE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640 осіб (з розподілом за статтю, віком та інвалідністю) отримали допомогу через послуги інтегрованого кейс-менеджменту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440FF3" w:rsidRDefault="00CA1CEE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sz w:val="24"/>
                    <w:szCs w:val="24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  <w:tr w:rsidR="00440FF3">
            <w:trPr>
              <w:trHeight w:val="960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440FF3" w:rsidRDefault="00CA1CEE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lastRenderedPageBreak/>
                  <w:t>Проведення оцінки потреб, розробка індивідуальних планів підтримки, супровід випадків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440FF3" w:rsidRDefault="00CA1CEE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Всі випадки задокументовані відповідно до стандартів GBV Case Management та принципів конфіденційності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440FF3" w:rsidRDefault="00CA1CEE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  <w:tr w:rsidR="00440FF3">
            <w:trPr>
              <w:trHeight w:val="1200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440FF3" w:rsidRDefault="00CA1CEE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Інформування населення про безпечні канали</w:t>
                </w: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 xml:space="preserve"> перенаправлення та доступні послуги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440FF3" w:rsidRDefault="00CA1CEE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2 540 осіб поінформовано про безпечні канали перенаправлення (з дезагрегацією за статтю, віком, інвалідністю)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440FF3" w:rsidRDefault="00CA1CEE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  <w:tr w:rsidR="00440FF3">
            <w:trPr>
              <w:trHeight w:val="1020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440FF3" w:rsidRDefault="00CA1CEE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Здійснення перенаправлень до спеціалізованих служб (психологічних, медичних, правових, соціальних)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440FF3" w:rsidRDefault="00CA1CEE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Здійснено 480 перенаправлень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440FF3" w:rsidRDefault="00CA1CEE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  <w:tr w:rsidR="00440FF3">
            <w:trPr>
              <w:trHeight w:val="870"/>
            </w:trPr>
            <w:tc>
              <w:tcPr>
                <w:tcW w:w="415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440FF3" w:rsidRDefault="00CA1CEE">
                <w:pPr>
                  <w:spacing w:after="0"/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Координація з партнерами та міжвідомчими структурами</w:t>
                </w:r>
              </w:p>
            </w:tc>
            <w:tc>
              <w:tcPr>
                <w:tcW w:w="4035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440FF3" w:rsidRDefault="00CA1CEE">
                <w:pPr>
                  <w:jc w:val="both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Забезпечено функціонування ефективного та безпечно</w:t>
                </w: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го механізму міжвідомчого реагування</w:t>
                </w:r>
              </w:p>
            </w:tc>
            <w:tc>
              <w:tcPr>
                <w:tcW w:w="1800" w:type="dxa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  <w:tcMar>
                  <w:top w:w="0" w:type="dxa"/>
                  <w:left w:w="108" w:type="dxa"/>
                  <w:bottom w:w="0" w:type="dxa"/>
                  <w:right w:w="108" w:type="dxa"/>
                </w:tcMar>
              </w:tcPr>
              <w:p w:rsidR="00440FF3" w:rsidRDefault="00CA1CEE">
                <w:pPr>
                  <w:spacing w:after="0" w:line="240" w:lineRule="auto"/>
                  <w:rPr>
                    <w:rFonts w:ascii="Times New Roman" w:eastAsia="Times New Roman" w:hAnsi="Times New Roman" w:cs="Times New Roman"/>
                    <w:highlight w:val="white"/>
                  </w:rPr>
                </w:pPr>
                <w:r>
                  <w:rPr>
                    <w:rFonts w:ascii="Times New Roman" w:eastAsia="Times New Roman" w:hAnsi="Times New Roman" w:cs="Times New Roman"/>
                    <w:highlight w:val="white"/>
                  </w:rPr>
                  <w:t>Протягом усього проєкту</w:t>
                </w:r>
              </w:p>
            </w:tc>
          </w:tr>
        </w:tbl>
      </w:sdtContent>
    </w:sdt>
    <w:p w:rsidR="00440FF3" w:rsidRDefault="00CA1CEE">
      <w:pPr>
        <w:pStyle w:val="2"/>
        <w:keepNext w:val="0"/>
        <w:keepLines w:val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</w:rPr>
      </w:pPr>
      <w:bookmarkStart w:id="8" w:name="_heading=h.qdpoxomqmayf" w:colFirst="0" w:colLast="0"/>
      <w:bookmarkEnd w:id="8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22"/>
          <w:szCs w:val="22"/>
          <w:highlight w:val="white"/>
        </w:rPr>
        <w:t>Звітність</w:t>
      </w:r>
      <w:proofErr w:type="spellEnd"/>
    </w:p>
    <w:p w:rsidR="00440FF3" w:rsidRDefault="00440FF3">
      <w:pPr>
        <w:spacing w:after="0"/>
        <w:jc w:val="both"/>
        <w:rPr>
          <w:rFonts w:ascii="Times New Roman" w:eastAsia="Times New Roman" w:hAnsi="Times New Roman" w:cs="Times New Roman"/>
          <w:highlight w:val="white"/>
        </w:rPr>
      </w:pPr>
    </w:p>
    <w:p w:rsidR="00440FF3" w:rsidRDefault="00CA1CEE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Фахівець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подає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щомісячні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звіти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кількість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осіб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охоплених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кейс-менеджментом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поінформованих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осіб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здійснених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перенаправлень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реєстри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випадків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(у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захищеному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форматі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);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аналітичні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записки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щодо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тенденцій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ризиків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виявлених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системних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прогалин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дані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дез</w:t>
      </w:r>
      <w:r>
        <w:rPr>
          <w:rFonts w:ascii="Times New Roman" w:eastAsia="Times New Roman" w:hAnsi="Times New Roman" w:cs="Times New Roman"/>
          <w:highlight w:val="white"/>
        </w:rPr>
        <w:t>агрегацією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статтю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віком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інші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матеріали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можуть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слугувати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підставою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для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оплати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послуг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:rsidR="00440FF3" w:rsidRPr="00D51A3A" w:rsidRDefault="00CA1CEE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Усі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матеріали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розроблені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в межах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реалізації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проєкту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зберігаються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gram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на корпоративному диску</w:t>
      </w:r>
      <w:proofErr w:type="gram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Фонду.</w:t>
      </w:r>
    </w:p>
    <w:p w:rsidR="00440FF3" w:rsidRPr="00D51A3A" w:rsidRDefault="00CA1CEE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Звіти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всі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супровідні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матеріали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передаються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Фо</w:t>
      </w:r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нду без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обмежень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щодо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авторських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прав.</w:t>
      </w:r>
    </w:p>
    <w:p w:rsidR="00440FF3" w:rsidRPr="00D51A3A" w:rsidRDefault="00CA1CEE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Звіт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подається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щомісячно</w:t>
      </w:r>
      <w:proofErr w:type="spellEnd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до 1 числа</w:t>
      </w:r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(за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попередній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місяць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)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по факту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надання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440FF3" w:rsidRPr="00D51A3A" w:rsidRDefault="00440FF3">
      <w:pPr>
        <w:pStyle w:val="2"/>
        <w:keepNext w:val="0"/>
        <w:keepLines w:val="0"/>
        <w:spacing w:before="0" w:after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9" w:name="_heading=h.auwof5lqdv48" w:colFirst="0" w:colLast="0"/>
      <w:bookmarkEnd w:id="9"/>
    </w:p>
    <w:p w:rsidR="00440FF3" w:rsidRPr="00D51A3A" w:rsidRDefault="00CA1CEE">
      <w:pPr>
        <w:pStyle w:val="2"/>
        <w:keepNext w:val="0"/>
        <w:keepLines w:val="0"/>
        <w:spacing w:before="0" w:after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10" w:name="_heading=h.ndos76ujwg6h" w:colFirst="0" w:colLast="0"/>
      <w:bookmarkEnd w:id="10"/>
      <w:r w:rsidRPr="00D51A3A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3. </w:t>
      </w:r>
      <w:proofErr w:type="spellStart"/>
      <w:r w:rsidRPr="00D51A3A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Умови</w:t>
      </w:r>
      <w:proofErr w:type="spellEnd"/>
      <w:r w:rsidRPr="00D51A3A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співпраці</w:t>
      </w:r>
      <w:proofErr w:type="spellEnd"/>
    </w:p>
    <w:p w:rsidR="00440FF3" w:rsidRPr="00D51A3A" w:rsidRDefault="00440FF3">
      <w:pPr>
        <w:spacing w:after="0"/>
        <w:rPr>
          <w:highlight w:val="white"/>
          <w:lang w:val="ru-RU"/>
        </w:rPr>
      </w:pPr>
    </w:p>
    <w:p w:rsidR="00440FF3" w:rsidRPr="00D51A3A" w:rsidRDefault="00CA1CEE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Учасником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тендеру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може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бути ФОП, яка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подає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свою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пропозицію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для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участі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у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тендері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.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Виконавець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, у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контексті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цьо</w:t>
      </w:r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го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тендеру, —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це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особа, яка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безпосередньо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надаватиме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послуги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відповідно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до умов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тендерної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документації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укладеного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договору.</w:t>
      </w:r>
    </w:p>
    <w:p w:rsidR="00440FF3" w:rsidRPr="00D51A3A" w:rsidRDefault="00CA1CEE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Всі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розрахунки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здійснюються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виключно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у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національній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валюті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України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(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гривні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) шляхом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банківського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переказу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на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поточний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рахунок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фізи</w:t>
      </w:r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чної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особи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підприємця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-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постачальника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протягом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7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робочих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днів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з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дати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затвердження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звітних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документів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надання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рахунку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440FF3" w:rsidRPr="00D51A3A" w:rsidRDefault="00CA1CEE">
      <w:pPr>
        <w:spacing w:after="0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Фонд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право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прийняти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відхилити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будь-яку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пропозицію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або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анулювати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тендер </w:t>
      </w:r>
      <w:proofErr w:type="gram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в будь</w:t>
      </w:r>
      <w:proofErr w:type="gram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-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який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час до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заключення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договору з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постачал</w:t>
      </w:r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ьником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і не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несе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за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це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відповідність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440FF3" w:rsidRPr="00D51A3A" w:rsidRDefault="00CA1CEE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УВАГА!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Замовник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залишає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за собою право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змінювати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об’єми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!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Об’єм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послуг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визначається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спільно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з менеджером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проєкту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БО «БФ «Рокада»».</w:t>
      </w:r>
    </w:p>
    <w:p w:rsidR="00440FF3" w:rsidRPr="00D51A3A" w:rsidRDefault="00CA1CEE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Податки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та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збори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сплачуються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Виконавцем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самостійно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440FF3" w:rsidRPr="00D51A3A" w:rsidRDefault="00CA1CEE">
      <w:pPr>
        <w:spacing w:after="0" w:line="240" w:lineRule="auto"/>
        <w:ind w:firstLine="566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  <w:lang w:val="ru-RU"/>
        </w:rPr>
      </w:pP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lastRenderedPageBreak/>
        <w:t>Учасник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не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бути в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санкцій</w:t>
      </w:r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них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списках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України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, ЄС, США,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Канади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Японії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,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Великобританії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440FF3" w:rsidRPr="00D51A3A" w:rsidRDefault="00CA1CEE">
      <w:pPr>
        <w:spacing w:after="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ФОП не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має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перебувати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в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процесі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припинення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діяльності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.</w:t>
      </w:r>
    </w:p>
    <w:p w:rsidR="00440FF3" w:rsidRPr="00D51A3A" w:rsidRDefault="00CA1CEE">
      <w:pPr>
        <w:pStyle w:val="2"/>
        <w:keepNext w:val="0"/>
        <w:keepLines w:val="0"/>
        <w:ind w:firstLine="566"/>
        <w:jc w:val="both"/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</w:pPr>
      <w:bookmarkStart w:id="11" w:name="_heading=h.p7dt2br3akeq" w:colFirst="0" w:colLast="0"/>
      <w:bookmarkEnd w:id="11"/>
      <w:r w:rsidRPr="00D51A3A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4. </w:t>
      </w:r>
      <w:proofErr w:type="spellStart"/>
      <w:r w:rsidRPr="00D51A3A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Вимоги</w:t>
      </w:r>
      <w:proofErr w:type="spellEnd"/>
      <w:r w:rsidRPr="00D51A3A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до </w:t>
      </w:r>
      <w:proofErr w:type="spellStart"/>
      <w:r w:rsidRPr="00D51A3A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подання</w:t>
      </w:r>
      <w:proofErr w:type="spellEnd"/>
      <w:r w:rsidRPr="00D51A3A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sz w:val="22"/>
          <w:szCs w:val="22"/>
          <w:highlight w:val="white"/>
          <w:lang w:val="ru-RU"/>
        </w:rPr>
        <w:t>пропозицій</w:t>
      </w:r>
      <w:proofErr w:type="spellEnd"/>
    </w:p>
    <w:p w:rsidR="00440FF3" w:rsidRPr="00D51A3A" w:rsidRDefault="00440FF3">
      <w:pPr>
        <w:spacing w:after="0"/>
        <w:rPr>
          <w:highlight w:val="yellow"/>
          <w:lang w:val="ru-RU"/>
        </w:rPr>
      </w:pPr>
    </w:p>
    <w:p w:rsidR="00440FF3" w:rsidRPr="00D51A3A" w:rsidRDefault="00CA1CEE">
      <w:pPr>
        <w:spacing w:after="240"/>
        <w:ind w:firstLine="566"/>
        <w:jc w:val="both"/>
        <w:rPr>
          <w:rFonts w:ascii="Times New Roman" w:eastAsia="Times New Roman" w:hAnsi="Times New Roman" w:cs="Times New Roman"/>
          <w:highlight w:val="white"/>
          <w:lang w:val="ru-RU"/>
        </w:rPr>
      </w:pP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Пропозиція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подається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українською</w:t>
      </w:r>
      <w:proofErr w:type="spellEnd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мовою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 xml:space="preserve"> та повинна </w:t>
      </w:r>
      <w:proofErr w:type="spellStart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містити</w:t>
      </w:r>
      <w:proofErr w:type="spellEnd"/>
      <w:r w:rsidRPr="00D51A3A">
        <w:rPr>
          <w:rFonts w:ascii="Times New Roman" w:eastAsia="Times New Roman" w:hAnsi="Times New Roman" w:cs="Times New Roman"/>
          <w:highlight w:val="white"/>
          <w:lang w:val="ru-RU"/>
        </w:rPr>
        <w:t>:</w:t>
      </w:r>
    </w:p>
    <w:p w:rsidR="00440FF3" w:rsidRDefault="00CA1CEE">
      <w:pPr>
        <w:numPr>
          <w:ilvl w:val="0"/>
          <w:numId w:val="1"/>
        </w:numPr>
        <w:spacing w:after="0"/>
        <w:ind w:left="0" w:firstLine="425"/>
        <w:jc w:val="both"/>
        <w:rPr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Контактну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інформацію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учасника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.</w:t>
      </w:r>
    </w:p>
    <w:p w:rsidR="00440FF3" w:rsidRDefault="00CA1CEE">
      <w:pPr>
        <w:numPr>
          <w:ilvl w:val="0"/>
          <w:numId w:val="1"/>
        </w:numPr>
        <w:spacing w:after="0"/>
        <w:ind w:left="0" w:firstLine="425"/>
        <w:jc w:val="both"/>
        <w:rPr>
          <w:highlight w:val="white"/>
        </w:rPr>
      </w:pPr>
      <w:r>
        <w:rPr>
          <w:rFonts w:ascii="Times New Roman" w:eastAsia="Times New Roman" w:hAnsi="Times New Roman" w:cs="Times New Roman"/>
          <w:highlight w:val="white"/>
        </w:rPr>
        <w:t xml:space="preserve">CV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детальним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описом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релевантного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останні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2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роки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зокрема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здійснення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інтегрованого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кейс-менеджменту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включаючи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оцінку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ризиків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розробку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індивідуальних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планів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підтримки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супровід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випадків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їх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закриття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вразливими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груп</w:t>
      </w:r>
      <w:r>
        <w:rPr>
          <w:rFonts w:ascii="Times New Roman" w:eastAsia="Times New Roman" w:hAnsi="Times New Roman" w:cs="Times New Roman"/>
          <w:highlight w:val="white"/>
        </w:rPr>
        <w:t>ами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населення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(ВПО,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жінки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дівчата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люди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інвалідністю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особи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похилого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віку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підлітки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);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здійснення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перенаправлень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взаємодії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міжвідомчими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структурами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соціальні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служби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медичні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заклади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правоохоронні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органи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НУО);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проведення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інформацій</w:t>
      </w:r>
      <w:r>
        <w:rPr>
          <w:rFonts w:ascii="Times New Roman" w:eastAsia="Times New Roman" w:hAnsi="Times New Roman" w:cs="Times New Roman"/>
          <w:highlight w:val="white"/>
        </w:rPr>
        <w:t>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сесій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індивідуального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інформування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щодо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безпечних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каналів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звернення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допомогу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знання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практичне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застосування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принципів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сфері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ГЗН (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конфіденційність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безпека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інформована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згода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недискримінація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підхід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орієнтований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на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постраждалу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особу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);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знання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принципів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PSEA, “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не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нашкодь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”;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ведення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чутливої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документації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та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дотримання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вимог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захисту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персональних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даних</w:t>
      </w:r>
      <w:proofErr w:type="spellEnd"/>
    </w:p>
    <w:p w:rsidR="00440FF3" w:rsidRDefault="00CA1CEE">
      <w:pPr>
        <w:numPr>
          <w:ilvl w:val="0"/>
          <w:numId w:val="1"/>
        </w:numPr>
        <w:spacing w:after="0"/>
        <w:ind w:left="0" w:firstLine="425"/>
        <w:jc w:val="both"/>
        <w:rPr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highlight w:val="white"/>
        </w:rPr>
        <w:t>За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можливості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копії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документів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підтверджують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рекомендаційні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листи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сертифікати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проходження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навчань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з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питань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ГЗН,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кейс-</w:t>
      </w:r>
      <w:r>
        <w:rPr>
          <w:rFonts w:ascii="Times New Roman" w:eastAsia="Times New Roman" w:hAnsi="Times New Roman" w:cs="Times New Roman"/>
          <w:highlight w:val="white"/>
        </w:rPr>
        <w:t>менеджменту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захисту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психосоціальної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підтримки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документи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підтверджують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досвід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роботи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у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гуманітарних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або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соціальних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проєктах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інші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матеріали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що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підтверджують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професійну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highlight w:val="white"/>
        </w:rPr>
        <w:t>кваліфікацію</w:t>
      </w:r>
      <w:proofErr w:type="spellEnd"/>
      <w:r>
        <w:rPr>
          <w:rFonts w:ascii="Times New Roman" w:eastAsia="Times New Roman" w:hAnsi="Times New Roman" w:cs="Times New Roman"/>
          <w:highlight w:val="white"/>
        </w:rPr>
        <w:t>).</w:t>
      </w:r>
    </w:p>
    <w:p w:rsidR="00440FF3" w:rsidRDefault="00440FF3">
      <w:pPr>
        <w:spacing w:after="0"/>
        <w:ind w:left="720"/>
        <w:jc w:val="both"/>
        <w:rPr>
          <w:highlight w:val="yellow"/>
        </w:rPr>
      </w:pPr>
    </w:p>
    <w:p w:rsidR="00440FF3" w:rsidRDefault="00440FF3">
      <w:pPr>
        <w:ind w:firstLine="566"/>
        <w:jc w:val="both"/>
        <w:rPr>
          <w:rFonts w:ascii="Times New Roman" w:eastAsia="Times New Roman" w:hAnsi="Times New Roman" w:cs="Times New Roman"/>
          <w:highlight w:val="yellow"/>
        </w:rPr>
      </w:pPr>
    </w:p>
    <w:p w:rsidR="00440FF3" w:rsidRDefault="00440FF3">
      <w:pPr>
        <w:ind w:firstLine="566"/>
        <w:jc w:val="both"/>
        <w:rPr>
          <w:rFonts w:ascii="Times New Roman" w:eastAsia="Times New Roman" w:hAnsi="Times New Roman" w:cs="Times New Roman"/>
          <w:highlight w:val="white"/>
        </w:rPr>
      </w:pPr>
    </w:p>
    <w:p w:rsidR="00440FF3" w:rsidRPr="00D51A3A" w:rsidRDefault="00CA1CEE">
      <w:pPr>
        <w:spacing w:after="0" w:line="240" w:lineRule="auto"/>
        <w:rPr>
          <w:rFonts w:ascii="Times New Roman" w:eastAsia="Times New Roman" w:hAnsi="Times New Roman" w:cs="Times New Roman"/>
          <w:b/>
          <w:bCs/>
          <w:highlight w:val="white"/>
          <w:lang w:val="ru-RU"/>
        </w:rPr>
      </w:pPr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З </w:t>
      </w:r>
      <w:proofErr w:type="spellStart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технічним</w:t>
      </w:r>
      <w:proofErr w:type="spellEnd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завданням</w:t>
      </w:r>
      <w:proofErr w:type="spellEnd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 xml:space="preserve"> </w:t>
      </w:r>
      <w:proofErr w:type="spellStart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ознайомлений</w:t>
      </w:r>
      <w:proofErr w:type="spellEnd"/>
      <w:r w:rsidRPr="00D51A3A">
        <w:rPr>
          <w:rFonts w:ascii="Times New Roman" w:eastAsia="Times New Roman" w:hAnsi="Times New Roman" w:cs="Times New Roman"/>
          <w:b/>
          <w:bCs/>
          <w:highlight w:val="white"/>
          <w:lang w:val="ru-RU"/>
        </w:rPr>
        <w:t>/а(-і),</w:t>
      </w:r>
    </w:p>
    <w:p w:rsidR="00440FF3" w:rsidRPr="00D51A3A" w:rsidRDefault="00440FF3">
      <w:pPr>
        <w:spacing w:after="0"/>
        <w:rPr>
          <w:rFonts w:ascii="Times New Roman" w:eastAsia="Times New Roman" w:hAnsi="Times New Roman" w:cs="Times New Roman"/>
          <w:color w:val="333333"/>
          <w:highlight w:val="white"/>
          <w:lang w:val="ru-RU"/>
        </w:rPr>
      </w:pPr>
    </w:p>
    <w:tbl>
      <w:tblPr>
        <w:tblStyle w:val="af5"/>
        <w:tblW w:w="9637" w:type="dxa"/>
        <w:tblLayout w:type="fixed"/>
        <w:tblLook w:val="0400" w:firstRow="0" w:lastRow="0" w:firstColumn="0" w:lastColumn="0" w:noHBand="0" w:noVBand="1"/>
      </w:tblPr>
      <w:tblGrid>
        <w:gridCol w:w="7043"/>
        <w:gridCol w:w="1127"/>
        <w:gridCol w:w="489"/>
        <w:gridCol w:w="489"/>
        <w:gridCol w:w="489"/>
      </w:tblGrid>
      <w:tr w:rsidR="00440FF3" w:rsidRPr="00D51A3A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40FF3" w:rsidRPr="00D51A3A" w:rsidRDefault="00CA1CE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D51A3A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ПІБ </w:t>
            </w:r>
            <w:proofErr w:type="spellStart"/>
            <w:r w:rsidRPr="00D51A3A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Учасника</w:t>
            </w:r>
            <w:proofErr w:type="spellEnd"/>
            <w:r w:rsidRPr="00D51A3A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: ______________________________________________________</w:t>
            </w:r>
          </w:p>
          <w:p w:rsidR="00440FF3" w:rsidRPr="00D51A3A" w:rsidRDefault="00440FF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  <w:p w:rsidR="00440FF3" w:rsidRPr="00D51A3A" w:rsidRDefault="00CA1CE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D51A3A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ПІБ </w:t>
            </w:r>
            <w:proofErr w:type="spellStart"/>
            <w:r w:rsidRPr="00D51A3A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Виконавця</w:t>
            </w:r>
            <w:proofErr w:type="spellEnd"/>
            <w:r w:rsidRPr="00D51A3A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(-</w:t>
            </w:r>
            <w:proofErr w:type="spellStart"/>
            <w:proofErr w:type="gramStart"/>
            <w:r w:rsidRPr="00D51A3A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ів</w:t>
            </w:r>
            <w:proofErr w:type="spellEnd"/>
            <w:r w:rsidRPr="00D51A3A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)*</w:t>
            </w:r>
            <w:proofErr w:type="gramEnd"/>
            <w:r w:rsidRPr="00D51A3A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: ________________________________________________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40FF3" w:rsidRPr="00D51A3A" w:rsidRDefault="00440FF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40FF3" w:rsidRPr="00D51A3A" w:rsidRDefault="00440FF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40FF3" w:rsidRPr="00D51A3A" w:rsidRDefault="00440FF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440FF3" w:rsidRPr="00D51A3A">
        <w:trPr>
          <w:trHeight w:val="312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40FF3" w:rsidRPr="00D51A3A" w:rsidRDefault="00CA1CE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r w:rsidRPr="00D51A3A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*у </w:t>
            </w:r>
            <w:proofErr w:type="spellStart"/>
            <w:r w:rsidRPr="00D51A3A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разі</w:t>
            </w:r>
            <w:proofErr w:type="spellEnd"/>
            <w:r w:rsidRPr="00D51A3A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D51A3A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подання</w:t>
            </w:r>
            <w:proofErr w:type="spellEnd"/>
            <w:r w:rsidRPr="00D51A3A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D51A3A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учасником</w:t>
            </w:r>
            <w:proofErr w:type="spellEnd"/>
            <w:r w:rsidRPr="00D51A3A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D51A3A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пропозиції</w:t>
            </w:r>
            <w:proofErr w:type="spellEnd"/>
            <w:r w:rsidRPr="00D51A3A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за </w:t>
            </w:r>
            <w:proofErr w:type="spellStart"/>
            <w:r w:rsidRPr="00D51A3A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декількома</w:t>
            </w:r>
            <w:proofErr w:type="spellEnd"/>
            <w:r w:rsidRPr="00D51A3A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D51A3A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виконавцями</w:t>
            </w:r>
            <w:proofErr w:type="spellEnd"/>
            <w:r w:rsidRPr="00D51A3A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, </w:t>
            </w:r>
            <w:proofErr w:type="spellStart"/>
            <w:r w:rsidRPr="00D51A3A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зазначаються</w:t>
            </w:r>
            <w:proofErr w:type="spellEnd"/>
            <w:r w:rsidRPr="00D51A3A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 xml:space="preserve"> </w:t>
            </w:r>
            <w:proofErr w:type="spellStart"/>
            <w:r w:rsidRPr="00D51A3A"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  <w:t>усі</w:t>
            </w:r>
            <w:proofErr w:type="spellEnd"/>
          </w:p>
        </w:tc>
      </w:tr>
      <w:tr w:rsidR="00440FF3">
        <w:trPr>
          <w:trHeight w:val="312"/>
        </w:trPr>
        <w:tc>
          <w:tcPr>
            <w:tcW w:w="817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40FF3" w:rsidRPr="00D51A3A" w:rsidRDefault="00440FF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  <w:p w:rsidR="00440FF3" w:rsidRDefault="00CA1CE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ПІДПИС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Учасника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: _____________________________________________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40FF3" w:rsidRDefault="00440FF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40FF3" w:rsidRDefault="00440FF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40FF3" w:rsidRDefault="00440FF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440FF3" w:rsidRPr="00D51A3A">
        <w:trPr>
          <w:trHeight w:val="312"/>
        </w:trPr>
        <w:tc>
          <w:tcPr>
            <w:tcW w:w="91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40FF3" w:rsidRPr="00D51A3A" w:rsidRDefault="00440FF3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highlight w:val="white"/>
                <w:lang w:val="ru-RU"/>
              </w:rPr>
            </w:pPr>
          </w:p>
          <w:p w:rsidR="00440FF3" w:rsidRPr="00D51A3A" w:rsidRDefault="00CA1CE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  <w:proofErr w:type="spellStart"/>
            <w:r w:rsidRPr="00D51A3A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Електронна</w:t>
            </w:r>
            <w:proofErr w:type="spellEnd"/>
            <w:r w:rsidRPr="00D51A3A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</w:t>
            </w:r>
            <w:proofErr w:type="spellStart"/>
            <w:r w:rsidRPr="00D51A3A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пошта</w:t>
            </w:r>
            <w:proofErr w:type="spellEnd"/>
            <w:r w:rsidRPr="00D51A3A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та </w:t>
            </w:r>
            <w:proofErr w:type="spellStart"/>
            <w:r w:rsidRPr="00D51A3A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мобільний</w:t>
            </w:r>
            <w:proofErr w:type="spellEnd"/>
            <w:r w:rsidRPr="00D51A3A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 xml:space="preserve"> телефон </w:t>
            </w:r>
            <w:proofErr w:type="spellStart"/>
            <w:r w:rsidRPr="00D51A3A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учасника</w:t>
            </w:r>
            <w:proofErr w:type="spellEnd"/>
            <w:r w:rsidRPr="00D51A3A">
              <w:rPr>
                <w:rFonts w:ascii="Times New Roman" w:eastAsia="Times New Roman" w:hAnsi="Times New Roman" w:cs="Times New Roman"/>
                <w:highlight w:val="white"/>
                <w:lang w:val="ru-RU"/>
              </w:rPr>
              <w:t>______________________________________</w:t>
            </w: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40FF3" w:rsidRPr="00D51A3A" w:rsidRDefault="00440FF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440FF3" w:rsidRPr="00D51A3A">
        <w:trPr>
          <w:trHeight w:val="324"/>
        </w:trPr>
        <w:tc>
          <w:tcPr>
            <w:tcW w:w="963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40FF3" w:rsidRPr="00D51A3A" w:rsidRDefault="00440FF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  <w:lang w:val="ru-RU"/>
              </w:rPr>
            </w:pPr>
          </w:p>
        </w:tc>
      </w:tr>
      <w:tr w:rsidR="00440FF3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40FF3" w:rsidRDefault="00CA1CE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ПЕЧАТКА (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за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white"/>
              </w:rPr>
              <w:t>наявності</w:t>
            </w:r>
            <w:proofErr w:type="spellEnd"/>
            <w:r>
              <w:rPr>
                <w:rFonts w:ascii="Times New Roman" w:eastAsia="Times New Roman" w:hAnsi="Times New Roman" w:cs="Times New Roman"/>
                <w:highlight w:val="white"/>
              </w:rPr>
              <w:t>):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40FF3" w:rsidRDefault="00440FF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40FF3" w:rsidRDefault="00440FF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40FF3" w:rsidRDefault="00440FF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40FF3" w:rsidRDefault="00440FF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440FF3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40FF3" w:rsidRDefault="00440FF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40FF3" w:rsidRDefault="00440FF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40FF3" w:rsidRDefault="00440FF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40FF3" w:rsidRDefault="00440FF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40FF3" w:rsidRDefault="00440FF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  <w:tr w:rsidR="00440FF3">
        <w:trPr>
          <w:trHeight w:val="312"/>
        </w:trPr>
        <w:tc>
          <w:tcPr>
            <w:tcW w:w="70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40FF3" w:rsidRDefault="00CA1CEE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highlight w:val="white"/>
              </w:rPr>
              <w:t>ДАТА:</w:t>
            </w:r>
          </w:p>
        </w:tc>
        <w:tc>
          <w:tcPr>
            <w:tcW w:w="11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40FF3" w:rsidRDefault="00440FF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40FF3" w:rsidRDefault="00440FF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40FF3" w:rsidRDefault="00440FF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  <w:tc>
          <w:tcPr>
            <w:tcW w:w="4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440FF3" w:rsidRDefault="00440FF3">
            <w:pPr>
              <w:spacing w:after="0" w:line="240" w:lineRule="auto"/>
              <w:rPr>
                <w:rFonts w:ascii="Times New Roman" w:eastAsia="Times New Roman" w:hAnsi="Times New Roman" w:cs="Times New Roman"/>
                <w:highlight w:val="white"/>
              </w:rPr>
            </w:pPr>
          </w:p>
        </w:tc>
      </w:tr>
    </w:tbl>
    <w:p w:rsidR="00440FF3" w:rsidRDefault="00440FF3">
      <w:pPr>
        <w:rPr>
          <w:rFonts w:ascii="Times New Roman" w:eastAsia="Times New Roman" w:hAnsi="Times New Roman" w:cs="Times New Roman"/>
          <w:highlight w:val="white"/>
        </w:rPr>
      </w:pPr>
      <w:bookmarkStart w:id="12" w:name="_heading=h.gjdgxs" w:colFirst="0" w:colLast="0"/>
      <w:bookmarkEnd w:id="12"/>
    </w:p>
    <w:p w:rsidR="00440FF3" w:rsidRDefault="00440FF3">
      <w:pPr>
        <w:ind w:firstLine="566"/>
        <w:jc w:val="both"/>
        <w:rPr>
          <w:rFonts w:ascii="Times New Roman" w:eastAsia="Times New Roman" w:hAnsi="Times New Roman" w:cs="Times New Roman"/>
          <w:highlight w:val="yellow"/>
        </w:rPr>
      </w:pPr>
    </w:p>
    <w:sectPr w:rsidR="00440FF3">
      <w:headerReference w:type="default" r:id="rId8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1CEE" w:rsidRDefault="00CA1CEE">
      <w:pPr>
        <w:spacing w:after="0" w:line="240" w:lineRule="auto"/>
      </w:pPr>
      <w:r>
        <w:separator/>
      </w:r>
    </w:p>
  </w:endnote>
  <w:endnote w:type="continuationSeparator" w:id="0">
    <w:p w:rsidR="00CA1CEE" w:rsidRDefault="00CA1C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88DB8923-55E0-478D-B3FA-D9F6FF51F5A9}"/>
    <w:embedBold r:id="rId2" w:fontKey="{938DA9D8-EAFB-47A3-B6BB-696310C07021}"/>
    <w:embedItalic r:id="rId3" w:fontKey="{214BF847-7D4C-4428-B97E-491535287C66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73973E94-7994-4AA0-A713-30E0195FBC21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5" w:fontKey="{E3F72EF7-736B-4CDC-AEC3-A5B1E93E6F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1CEE" w:rsidRDefault="00CA1CEE">
      <w:pPr>
        <w:spacing w:after="0" w:line="240" w:lineRule="auto"/>
      </w:pPr>
      <w:r>
        <w:separator/>
      </w:r>
    </w:p>
  </w:footnote>
  <w:footnote w:type="continuationSeparator" w:id="0">
    <w:p w:rsidR="00CA1CEE" w:rsidRDefault="00CA1C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40FF3" w:rsidRDefault="00CA1CE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>
          <wp:simplePos x="0" y="0"/>
          <wp:positionH relativeFrom="column">
            <wp:posOffset>-317053</wp:posOffset>
          </wp:positionH>
          <wp:positionV relativeFrom="paragraph">
            <wp:posOffset>-158399</wp:posOffset>
          </wp:positionV>
          <wp:extent cx="1125220" cy="926465"/>
          <wp:effectExtent l="0" t="0" r="0" b="0"/>
          <wp:wrapSquare wrapText="bothSides" distT="0" distB="0" distL="114300" distR="114300"/>
          <wp:docPr id="107611693" name="image1.png" descr="A black bird with red eye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A black bird with red eyes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25220" cy="9264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1257300</wp:posOffset>
          </wp:positionH>
          <wp:positionV relativeFrom="paragraph">
            <wp:posOffset>-160011</wp:posOffset>
          </wp:positionV>
          <wp:extent cx="1033780" cy="937260"/>
          <wp:effectExtent l="0" t="0" r="0" b="0"/>
          <wp:wrapSquare wrapText="bothSides" distT="0" distB="0" distL="114300" distR="114300"/>
          <wp:docPr id="107611695" name="image3.png" descr="A yellow and black logo with a crown and stars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A yellow and black logo with a crown and stars&#10;&#10;Description automatically generated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780" cy="9372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>
          <wp:simplePos x="0" y="0"/>
          <wp:positionH relativeFrom="column">
            <wp:posOffset>5321935</wp:posOffset>
          </wp:positionH>
          <wp:positionV relativeFrom="paragraph">
            <wp:posOffset>-93336</wp:posOffset>
          </wp:positionV>
          <wp:extent cx="773430" cy="796925"/>
          <wp:effectExtent l="0" t="0" r="0" b="0"/>
          <wp:wrapSquare wrapText="bothSides" distT="0" distB="0" distL="114300" distR="114300"/>
          <wp:docPr id="107611694" name="image4.jpg" descr="A black and orange cat silhouette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 descr="A black and orange cat silhouette&#10;&#10;Description automatically generated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3430" cy="7969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2667000</wp:posOffset>
          </wp:positionH>
          <wp:positionV relativeFrom="paragraph">
            <wp:posOffset>-7610</wp:posOffset>
          </wp:positionV>
          <wp:extent cx="2240280" cy="705485"/>
          <wp:effectExtent l="0" t="0" r="0" b="0"/>
          <wp:wrapSquare wrapText="bothSides" distT="0" distB="0" distL="114300" distR="114300"/>
          <wp:docPr id="107611692" name="image2.png" descr="A green and black logo&#10;&#10;AI-generated content may be incorrect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A green and black logo&#10;&#10;AI-generated content may be incorrect.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40280" cy="7054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440FF3" w:rsidRDefault="00440FF3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i/>
        <w:iCs/>
        <w:color w:val="000000"/>
        <w:sz w:val="18"/>
        <w:szCs w:val="18"/>
      </w:rPr>
    </w:pPr>
  </w:p>
  <w:p w:rsidR="00440FF3" w:rsidRDefault="00CA1CE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color w:val="000000"/>
      </w:rPr>
    </w:pPr>
    <w:r>
      <w:rPr>
        <w:i/>
        <w:iCs/>
        <w:color w:val="000000"/>
        <w:sz w:val="18"/>
        <w:szCs w:val="18"/>
      </w:rPr>
      <w:t xml:space="preserve">SPARK - Strengthening Protection Assistance, Resilience, Knowledge. Strengthening Protection, Assistance, Resilience, and Knowledge in Sumy and </w:t>
    </w:r>
    <w:proofErr w:type="spellStart"/>
    <w:r>
      <w:rPr>
        <w:i/>
        <w:iCs/>
        <w:color w:val="000000"/>
        <w:sz w:val="18"/>
        <w:szCs w:val="18"/>
      </w:rPr>
      <w:t>Kharkiv</w:t>
    </w:r>
    <w:proofErr w:type="spellEnd"/>
    <w:r>
      <w:rPr>
        <w:i/>
        <w:iCs/>
        <w:color w:val="000000"/>
        <w:sz w:val="18"/>
        <w:szCs w:val="18"/>
      </w:rPr>
      <w:t xml:space="preserve"> - 23/UCR/013157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CFC6DC4"/>
    <w:multiLevelType w:val="multilevel"/>
    <w:tmpl w:val="721627B0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0FF3"/>
    <w:rsid w:val="00440FF3"/>
    <w:rsid w:val="00CA1CEE"/>
    <w:rsid w:val="00D51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775A31"/>
  <w15:docId w15:val="{624510A2-D58E-481D-BD6F-240D0B9B2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header"/>
    <w:basedOn w:val="a"/>
    <w:link w:val="a5"/>
    <w:uiPriority w:val="99"/>
    <w:unhideWhenUsed/>
    <w:rsid w:val="003417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3417C1"/>
    <w:rPr>
      <w:lang w:val="it-IT"/>
    </w:rPr>
  </w:style>
  <w:style w:type="paragraph" w:styleId="a6">
    <w:name w:val="footer"/>
    <w:basedOn w:val="a"/>
    <w:link w:val="a7"/>
    <w:uiPriority w:val="99"/>
    <w:unhideWhenUsed/>
    <w:rsid w:val="003417C1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3417C1"/>
    <w:rPr>
      <w:lang w:val="it-IT"/>
    </w:rPr>
  </w:style>
  <w:style w:type="table" w:styleId="a8">
    <w:name w:val="Table Grid"/>
    <w:basedOn w:val="a1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a9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3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4">
    <w:basedOn w:val="a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a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83NQ435N53vLDM7/h1EvW29TLdA==">CgMxLjAaHgoBMBIZChcICVITChF0YWJsZS5wOXQzMXBjcXNmejIOaC40Z3doaG50dnJodGoyDmguNWd4ZGFpbHEzOTF1Mg5oLmFuYnZpNmlteG5udDIOaC54Ymx0MzlxamQ3cjcyCWguM3pueXNoNzIJaC4yZXQ5MnAwMg5oLmNuNGZibTQ2aXliNTIOaC5xZHBveG9tcW1heWYyDmguYXV3b2Y1bHFkdjQ4Mg5oLm5kb3M3NnVqd2c2aDIOaC5wN2R0MmJyM2FrZXEyCGguZ2pkZ3hzOAByITFoVWVRN2gwRjF6U2duaFA2WDdUOE0yUldKU1ZuODdl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3698</Words>
  <Characters>2108</Characters>
  <Application>Microsoft Office Word</Application>
  <DocSecurity>0</DocSecurity>
  <Lines>17</Lines>
  <Paragraphs>11</Paragraphs>
  <ScaleCrop>false</ScaleCrop>
  <Company/>
  <LinksUpToDate>false</LinksUpToDate>
  <CharactersWithSpaces>5795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Lia Pastorelli</dc:creator>
  <cp:lastModifiedBy>admin</cp:lastModifiedBy>
  <cp:revision>2</cp:revision>
  <dcterms:created xsi:type="dcterms:W3CDTF">2024-01-26T13:55:00Z</dcterms:created>
  <dcterms:modified xsi:type="dcterms:W3CDTF">2026-03-11T11:41:00Z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0x0101000FEB88E9635F834B8DCF13397188ED5C</vt:lpwstr>
  </property>
  <property fmtid="{D5CDD505-2E9C-101B-9397-08002B2CF9AE}" pid="3" name="MediaServiceImageTags">
    <vt:lpwstr/>
  </property>
</Properties>
</file>