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6E2" w:rsidRDefault="007D5C9B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0" w:name="_heading=h.4gwhhntvrhtj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послуг</w:t>
      </w:r>
      <w:proofErr w:type="spellEnd"/>
    </w:p>
    <w:p w:rsidR="001D56E2" w:rsidRDefault="001D56E2">
      <w:pPr>
        <w:spacing w:after="0"/>
      </w:pPr>
    </w:p>
    <w:p w:rsidR="001D56E2" w:rsidRDefault="007D5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Outreach Officers</w:t>
      </w:r>
    </w:p>
    <w:p w:rsidR="001D56E2" w:rsidRPr="00231045" w:rsidRDefault="007D5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Співробітник</w:t>
      </w:r>
      <w:bookmarkStart w:id="2" w:name="_GoBack"/>
      <w:bookmarkEnd w:id="2"/>
      <w:proofErr w:type="spellEnd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з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питань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зв'язків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з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громадськістю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)</w:t>
      </w:r>
    </w:p>
    <w:p w:rsidR="001D56E2" w:rsidRPr="00231045" w:rsidRDefault="007D5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1D56E2" w:rsidRPr="00231045" w:rsidRDefault="007D5C9B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1D56E2" w:rsidRPr="00231045" w:rsidRDefault="001D56E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D56E2" w:rsidRPr="00231045" w:rsidRDefault="007D5C9B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3" w:name="_heading=h.anbvi6imxnnt" w:colFirst="0" w:colLast="0"/>
      <w:bookmarkEnd w:id="3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1D56E2" w:rsidRPr="00231045" w:rsidRDefault="007D5C9B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4" w:name="_heading=h.xblt39qjd7r7" w:colFirst="0" w:colLast="0"/>
      <w:bookmarkEnd w:id="4"/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231045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1D56E2" w:rsidRPr="00231045" w:rsidRDefault="001D56E2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D56E2" w:rsidRPr="00231045" w:rsidRDefault="007D5C9B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5" w:name="_heading=h.3znysh7" w:colFirst="0" w:colLast="0"/>
      <w:bookmarkEnd w:id="5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Outreach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Officers</w:t>
      </w:r>
      <w:r w:rsidRPr="0023104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1D56E2" w:rsidRPr="00231045" w:rsidRDefault="007D5C9B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: онлайн/офлайн </w:t>
      </w:r>
    </w:p>
    <w:p w:rsidR="001D56E2" w:rsidRPr="00231045" w:rsidRDefault="007D5C9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="00231045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1D56E2" w:rsidRPr="00231045" w:rsidRDefault="007D5C9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Сумська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1D56E2" w:rsidRPr="00231045" w:rsidRDefault="007D5C9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1D56E2" w:rsidRPr="00231045" w:rsidRDefault="007D5C9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1D56E2" w:rsidRPr="00231045" w:rsidRDefault="007D5C9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1D56E2" w:rsidRPr="00231045" w:rsidRDefault="001D56E2">
      <w:pPr>
        <w:rPr>
          <w:highlight w:val="yellow"/>
          <w:lang w:val="ru-RU"/>
        </w:rPr>
      </w:pPr>
    </w:p>
    <w:sdt>
      <w:sdtPr>
        <w:tag w:val="goog_rdk_0"/>
        <w:id w:val="-1979261860"/>
        <w:lock w:val="contentLocked"/>
      </w:sdtPr>
      <w:sdtEndPr/>
      <w:sdtContent>
        <w:tbl>
          <w:tblPr>
            <w:tblStyle w:val="af2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1D56E2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1D56E2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Розробка матеріалів для кампаній з просвіти щодо запобігання гендерно-зумовленого насильства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Підготовлено матеріали для проведення кампаній з просвіти щодо запобігання гендерно-зумовленого насильства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D56E2">
            <w:trPr>
              <w:trHeight w:val="6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 xml:space="preserve">Співпраця з місцевими партнерами, розповсюдження інформаційних, освітніх та комунікаційних матеріалів 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Налагоджено співпрацю з місцевими партнерами та забезпечено ефективне розповсюдження інформаційних, освітніх і комунікаційних матеріалів, що сприяє підвищенню обізнаності населення про доступні послуги та можливості отримання допомоги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ту</w:t>
                </w:r>
              </w:p>
            </w:tc>
          </w:tr>
          <w:tr w:rsidR="001D56E2">
            <w:trPr>
              <w:trHeight w:val="91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Забезпечення дотримання принципів конфіденційності, безпеки, добровільності та інформованої згоди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Відсутність порушень етичних стандартів; безпечний простір для бенефіціарів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D56E2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Адміністративна робота: підготовка звітності, ведення документації, координація з командою проєкту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Своєчасна та якісна звітність; відповідність вимогам проєкту та донора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1D56E2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Оцінка ефективності інформаційних кампаній та зворотний зв'язок з бенефіціарами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Проаналізовано зворотній зв'язок, підготовлено рекомендації для поліпшення проведення інформаційних кампаній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1D56E2" w:rsidRDefault="007D5C9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</w:tbl>
      </w:sdtContent>
    </w:sdt>
    <w:p w:rsidR="001D56E2" w:rsidRDefault="007D5C9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1D56E2" w:rsidRDefault="001D56E2">
      <w:pPr>
        <w:spacing w:after="0"/>
        <w:rPr>
          <w:highlight w:val="white"/>
        </w:rPr>
      </w:pPr>
    </w:p>
    <w:p w:rsidR="001D56E2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співробітника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зв'язків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громадськістю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розповсюдження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кампаній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</w:t>
      </w:r>
      <w:r>
        <w:rPr>
          <w:rFonts w:ascii="Times New Roman" w:eastAsia="Times New Roman" w:hAnsi="Times New Roman" w:cs="Times New Roman"/>
          <w:highlight w:val="white"/>
        </w:rPr>
        <w:t>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1D56E2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1D56E2" w:rsidRPr="00231045" w:rsidRDefault="007D5C9B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1D56E2" w:rsidRPr="00231045" w:rsidRDefault="001D56E2">
      <w:pPr>
        <w:spacing w:after="0"/>
        <w:rPr>
          <w:highlight w:val="white"/>
          <w:lang w:val="ru-RU"/>
        </w:rPr>
      </w:pP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ві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дповідно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highlight w:val="white"/>
          <w:lang w:val="ru-RU"/>
        </w:rPr>
        <w:lastRenderedPageBreak/>
        <w:t xml:space="preserve">УВАГА!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з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а собою право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1D56E2" w:rsidRPr="00231045" w:rsidRDefault="007D5C9B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7D5C9B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7D5C9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Ф</w:t>
      </w:r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ОП не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D56E2" w:rsidRPr="00231045" w:rsidRDefault="007D5C9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1D56E2" w:rsidRPr="00231045" w:rsidRDefault="001D56E2">
      <w:pPr>
        <w:spacing w:after="0"/>
        <w:rPr>
          <w:highlight w:val="yellow"/>
          <w:lang w:val="ru-RU"/>
        </w:rPr>
      </w:pPr>
    </w:p>
    <w:p w:rsidR="001D56E2" w:rsidRPr="00231045" w:rsidRDefault="007D5C9B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231045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1D56E2" w:rsidRDefault="007D5C9B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D56E2" w:rsidRDefault="007D5C9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сфері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спрямованих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підтримку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місцевих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громад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внутрішньо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переміщених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осіб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вразливих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населення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співпраці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гро</w:t>
      </w:r>
      <w:r>
        <w:rPr>
          <w:rFonts w:ascii="Times New Roman" w:eastAsia="Times New Roman" w:hAnsi="Times New Roman" w:cs="Times New Roman"/>
          <w:highlight w:val="white"/>
        </w:rPr>
        <w:t>мадськими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місцевого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партнерами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підготовки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редагування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контенту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координація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комунікаційних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публічних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сторінок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підготовка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вис</w:t>
      </w:r>
      <w:r>
        <w:rPr>
          <w:rFonts w:ascii="Times New Roman" w:eastAsia="Times New Roman" w:hAnsi="Times New Roman" w:cs="Times New Roman"/>
          <w:highlight w:val="white"/>
        </w:rPr>
        <w:t>вітлення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діяльності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D56E2" w:rsidRDefault="007D5C9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ГЗН,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роботи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</w:rPr>
        <w:t>вразливими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групами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населення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організації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інформаційно-просвітницьких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1D56E2" w:rsidRDefault="007D5C9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можливості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приклади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кампаній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пресрелізів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публікацій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медіа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мережах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комунікаційну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діяльність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презентацій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буклетів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сторітелінгових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історій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відео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чи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створених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вашої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координації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1D56E2" w:rsidRDefault="001D56E2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1D56E2" w:rsidRDefault="001D56E2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1D56E2" w:rsidRPr="00231045" w:rsidRDefault="007D5C9B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231045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1D56E2" w:rsidRPr="00231045" w:rsidRDefault="001D56E2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3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D56E2" w:rsidRPr="00231045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Pr="00231045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D56E2" w:rsidRPr="00231045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D56E2" w:rsidRPr="00231045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Pr="00231045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</w:t>
            </w:r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ції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1D56E2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D56E2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D56E2" w:rsidRPr="00231045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1D56E2" w:rsidRPr="00231045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231045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D56E2" w:rsidRPr="00231045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Pr="00231045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D56E2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D56E2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D56E2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6E2" w:rsidRDefault="007D5C9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D56E2" w:rsidRDefault="001D56E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1D56E2" w:rsidRDefault="001D56E2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1D56E2" w:rsidRDefault="001D56E2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1D56E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C9B" w:rsidRDefault="007D5C9B">
      <w:pPr>
        <w:spacing w:after="0" w:line="240" w:lineRule="auto"/>
      </w:pPr>
      <w:r>
        <w:separator/>
      </w:r>
    </w:p>
  </w:endnote>
  <w:endnote w:type="continuationSeparator" w:id="0">
    <w:p w:rsidR="007D5C9B" w:rsidRDefault="007D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FB85271-580B-4F67-B021-F2A8963575B0}"/>
    <w:embedBold r:id="rId2" w:fontKey="{364F67AF-6799-4854-BED5-9AF621FDCB06}"/>
    <w:embedItalic r:id="rId3" w:fontKey="{CC49CD9F-7AF3-40B5-A961-0592103E66FD}"/>
  </w:font>
  <w:font w:name="Georgia">
    <w:panose1 w:val="02040502050405020303"/>
    <w:charset w:val="00"/>
    <w:family w:val="auto"/>
    <w:pitch w:val="default"/>
    <w:embedItalic r:id="rId4" w:fontKey="{F9A12C62-F595-46B2-BD63-30347FAF7E5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2A57A5E-CF93-45F0-A22D-3C8797BEA3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C9B" w:rsidRDefault="007D5C9B">
      <w:pPr>
        <w:spacing w:after="0" w:line="240" w:lineRule="auto"/>
      </w:pPr>
      <w:r>
        <w:separator/>
      </w:r>
    </w:p>
  </w:footnote>
  <w:footnote w:type="continuationSeparator" w:id="0">
    <w:p w:rsidR="007D5C9B" w:rsidRDefault="007D5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56E2" w:rsidRDefault="007D5C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-317054</wp:posOffset>
          </wp:positionH>
          <wp:positionV relativeFrom="paragraph">
            <wp:posOffset>-158400</wp:posOffset>
          </wp:positionV>
          <wp:extent cx="1125220" cy="926465"/>
          <wp:effectExtent l="0" t="0" r="0" b="0"/>
          <wp:wrapSquare wrapText="bothSides" distT="0" distB="0" distL="114300" distR="114300"/>
          <wp:docPr id="107611689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-160013</wp:posOffset>
          </wp:positionV>
          <wp:extent cx="1033780" cy="937260"/>
          <wp:effectExtent l="0" t="0" r="0" b="0"/>
          <wp:wrapSquare wrapText="bothSides" distT="0" distB="0" distL="114300" distR="114300"/>
          <wp:docPr id="107611691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-93337</wp:posOffset>
          </wp:positionV>
          <wp:extent cx="773430" cy="796925"/>
          <wp:effectExtent l="0" t="0" r="0" b="0"/>
          <wp:wrapSquare wrapText="bothSides" distT="0" distB="0" distL="114300" distR="114300"/>
          <wp:docPr id="107611690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-7611</wp:posOffset>
          </wp:positionV>
          <wp:extent cx="2240280" cy="705485"/>
          <wp:effectExtent l="0" t="0" r="0" b="0"/>
          <wp:wrapSquare wrapText="bothSides" distT="0" distB="0" distL="114300" distR="114300"/>
          <wp:docPr id="107611688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D56E2" w:rsidRDefault="001D56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1D56E2" w:rsidRDefault="007D5C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05CEB"/>
    <w:multiLevelType w:val="multilevel"/>
    <w:tmpl w:val="F8CAED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E2"/>
    <w:rsid w:val="001D56E2"/>
    <w:rsid w:val="00231045"/>
    <w:rsid w:val="007D5C9B"/>
    <w:rsid w:val="00A3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C9375"/>
  <w15:docId w15:val="{94ADF5F1-35DC-48C8-9A9A-DFEDCCB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l0Zwh4CMm3MqQKsxP8eobf83g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ldEFqSWxaZ2R1dGp1czdDRnJ0SThLZWFXWnc3Z1lK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3670</Words>
  <Characters>2092</Characters>
  <Application>Microsoft Office Word</Application>
  <DocSecurity>0</DocSecurity>
  <Lines>17</Lines>
  <Paragraphs>11</Paragraphs>
  <ScaleCrop>false</ScaleCrop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3</cp:revision>
  <dcterms:created xsi:type="dcterms:W3CDTF">2024-01-26T13:55:00Z</dcterms:created>
  <dcterms:modified xsi:type="dcterms:W3CDTF">2026-03-13T12:59:00Z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