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5404E14" w14:textId="55442206" w:rsidR="00AE7542" w:rsidRDefault="00A77B6D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noProof/>
          <w:color w:val="000000"/>
        </w:rPr>
        <w:drawing>
          <wp:inline distT="0" distB="0" distL="0" distR="0" wp14:anchorId="31DA348B" wp14:editId="7965608D">
            <wp:extent cx="6301105" cy="1499870"/>
            <wp:effectExtent l="0" t="0" r="444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Лого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1105" cy="149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224"/>
        <w:gridCol w:w="321"/>
        <w:gridCol w:w="307"/>
        <w:gridCol w:w="303"/>
        <w:gridCol w:w="224"/>
        <w:gridCol w:w="2414"/>
        <w:gridCol w:w="1994"/>
        <w:gridCol w:w="1034"/>
        <w:gridCol w:w="528"/>
        <w:gridCol w:w="1270"/>
        <w:gridCol w:w="530"/>
        <w:gridCol w:w="552"/>
        <w:gridCol w:w="222"/>
      </w:tblGrid>
      <w:tr w:rsidR="00A77B6D" w:rsidRPr="00A77B6D" w14:paraId="08F2A9A2" w14:textId="77777777" w:rsidTr="00A77B6D">
        <w:trPr>
          <w:gridAfter w:val="12"/>
          <w:wAfter w:w="4887" w:type="pct"/>
          <w:trHeight w:val="285"/>
        </w:trPr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95A1B" w14:textId="77777777" w:rsidR="00A77B6D" w:rsidRPr="00A77B6D" w:rsidRDefault="00A77B6D" w:rsidP="00A77B6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B6D" w:rsidRPr="00A77B6D" w14:paraId="55077C65" w14:textId="77777777" w:rsidTr="00A77B6D">
        <w:trPr>
          <w:trHeight w:val="360"/>
        </w:trPr>
        <w:tc>
          <w:tcPr>
            <w:tcW w:w="488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0626E0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b/>
                <w:bCs/>
                <w:color w:val="000000"/>
                <w:sz w:val="24"/>
                <w:szCs w:val="24"/>
              </w:rPr>
            </w:pPr>
            <w:r w:rsidRPr="00A77B6D">
              <w:rPr>
                <w:rFonts w:ascii="Arimo" w:hAnsi="Arimo"/>
                <w:b/>
                <w:bCs/>
                <w:color w:val="000000"/>
                <w:sz w:val="24"/>
                <w:szCs w:val="24"/>
              </w:rPr>
              <w:t>Відомість обсягів робіт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351D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A77B6D" w:rsidRPr="00A77B6D" w14:paraId="3569B5E0" w14:textId="77777777" w:rsidTr="00A77B6D">
        <w:trPr>
          <w:trHeight w:val="285"/>
        </w:trPr>
        <w:tc>
          <w:tcPr>
            <w:tcW w:w="695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3C1FFC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4193" w:type="pct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A3D299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D31F6E" w14:textId="77777777" w:rsidR="00A77B6D" w:rsidRPr="00A77B6D" w:rsidRDefault="00A77B6D" w:rsidP="00A77B6D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77B6D" w:rsidRPr="00A77B6D" w14:paraId="6D3DEE46" w14:textId="77777777" w:rsidTr="00A77B6D">
        <w:trPr>
          <w:trHeight w:val="555"/>
        </w:trPr>
        <w:tc>
          <w:tcPr>
            <w:tcW w:w="488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730FF8" w14:textId="4EEAE3C3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На виконання робіт, щодо покращення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Інклюзивності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Веснянської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сільської ради,   будівлі за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адресою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: с.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Весняне, вул. Центральна</w:t>
            </w:r>
            <w:bookmarkStart w:id="0" w:name="_GoBack"/>
            <w:bookmarkEnd w:id="0"/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85C6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940A023" w14:textId="77777777" w:rsidTr="00A77B6D">
        <w:trPr>
          <w:trHeight w:val="285"/>
        </w:trPr>
        <w:tc>
          <w:tcPr>
            <w:tcW w:w="4888" w:type="pct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BEAF43A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A85E8F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B6D" w:rsidRPr="00A77B6D" w14:paraId="4059D496" w14:textId="77777777" w:rsidTr="00A77B6D">
        <w:trPr>
          <w:trHeight w:val="855"/>
        </w:trPr>
        <w:tc>
          <w:tcPr>
            <w:tcW w:w="275" w:type="pct"/>
            <w:gridSpan w:val="2"/>
            <w:tcBorders>
              <w:top w:val="single" w:sz="8" w:space="0" w:color="000000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4C593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№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п/п</w:t>
            </w:r>
          </w:p>
        </w:tc>
        <w:tc>
          <w:tcPr>
            <w:tcW w:w="2642" w:type="pct"/>
            <w:gridSpan w:val="5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F07B8F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Найменування робіт та витрат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 xml:space="preserve"> </w:t>
            </w:r>
          </w:p>
        </w:tc>
        <w:tc>
          <w:tcPr>
            <w:tcW w:w="521" w:type="pct"/>
            <w:tcBorders>
              <w:top w:val="single" w:sz="8" w:space="0" w:color="000000"/>
              <w:left w:val="single" w:sz="4" w:space="0" w:color="000000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F029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Одиниця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виміру</w:t>
            </w:r>
          </w:p>
        </w:tc>
        <w:tc>
          <w:tcPr>
            <w:tcW w:w="905" w:type="pct"/>
            <w:gridSpan w:val="2"/>
            <w:tcBorders>
              <w:top w:val="single" w:sz="8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2248D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Кількість</w:t>
            </w:r>
          </w:p>
        </w:tc>
        <w:tc>
          <w:tcPr>
            <w:tcW w:w="545" w:type="pct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E50797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Примітка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036F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C6E40EC" w14:textId="77777777" w:rsidTr="00A77B6D">
        <w:trPr>
          <w:trHeight w:val="300"/>
        </w:trPr>
        <w:tc>
          <w:tcPr>
            <w:tcW w:w="275" w:type="pct"/>
            <w:gridSpan w:val="2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D481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2" w:type="pct"/>
            <w:gridSpan w:val="5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2C29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F0E65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5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C1614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5" w:type="pct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BD101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1F50D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63E2BBBE" w14:textId="77777777" w:rsidTr="00A77B6D">
        <w:trPr>
          <w:trHeight w:val="1080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BD634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6172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Локальний кошторис 02-01-01 на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На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виконання робіт,</w:t>
            </w: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br/>
              <w:t xml:space="preserve">щодо покращення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Інклюзивності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Веснянської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сільської</w:t>
            </w: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br/>
              <w:t xml:space="preserve">ради,   будівлі за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адресою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: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с.Весняне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, вул. Центральна,</w:t>
            </w: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br/>
              <w:t>6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1DDE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AB828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1BB15B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CC87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4FD1EA7E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494B4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DABCA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848A9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C6A68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EFDF7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5D92B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1FC317A3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1DBB3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405D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1. Демонтажні роботи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8119A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1912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8EB5B1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116E5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5C1F41D3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6E90C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C2A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3E931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9EF70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77E7F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AC47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2D3BC9B9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2D119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08DB2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(Демонтаж) Монтаж металоконструкцій, площадок,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огороджень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0CCF07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32CC98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4DFAD3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06356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18384FF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B68A4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AE2EDD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Розбирання цементних покриттів підлог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ECAAE6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091EE87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978789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B7715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66277106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92108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791592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Розбирання покриттів входу з плиток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2E16BB1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1312A1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BBE7EB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FC5E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9EDEA09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227F20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17D0A9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Обтісування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нерівностей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товщиною до 40 мм на сходах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50C8CC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81E8D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24,42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BCF4B1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7F8A6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D1E41B5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73839D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30F5CB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Знімання дверних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полотен</w:t>
            </w:r>
            <w:proofErr w:type="spellEnd"/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F63FAF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99FE1E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5,88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AAEEC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98270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37699A61" w14:textId="77777777" w:rsidTr="00A77B6D">
        <w:trPr>
          <w:trHeight w:val="82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CCBBAD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6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ECC585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(Демонтаж) Улаштування козирків дерев'яних на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металевих кронштейнах з покриттям хвилястими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азбестоцементними листами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067152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DA3F8C0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68AA75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237F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58B6195C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954562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7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378F02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(Демонтаж) Обшивання каркасних стель дошками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обшивки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1A0E80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4F2E7D5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5B4973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19113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5B9CD93B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CF7C8F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8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8E5B72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(Демонтаж) Улаштування покриттів з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дрібнорозмірних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фігурних елементів мощення [ФЕМ]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FB0EE1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1AB0A21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9B04DA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A1072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3E402D3E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4699C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855B7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2.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Дверi</w:t>
            </w:r>
            <w:proofErr w:type="spellEnd"/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13336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A7FFB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C08D3C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B19F7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634D70CB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F146B2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5FA9E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05207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BB352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F2A3F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88CDD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53CE8318" w14:textId="77777777" w:rsidTr="00A77B6D">
        <w:trPr>
          <w:trHeight w:val="82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CED04B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9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BDAF30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Установлення дверей герметичних утеплених розміром1,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4х2,1мм(двері алюмінієві) з нанесенням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попереджувального маркування.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9AAAB9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384807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D4218B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BA43F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F3F72CB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4880F2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10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BB1AE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дотягувачів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F04A6F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085A29A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BBBE1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796C5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112105C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023C05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11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697C23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Шпаклювання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стiн</w:t>
            </w:r>
            <w:proofErr w:type="spellEnd"/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701CF2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7506F2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39874D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635F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0AC5C726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D0A976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12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A5E24C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Грунтування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стін силікатним розчином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8B4C2A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99C3F89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3E2D7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62AE4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52A8A5F2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075A3F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13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C21210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Силікатне фарбування нових поверхонь стін всередині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будівлі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DFD475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8A68BC1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84C38F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322B0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E224FE5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AF313E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A502AD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Улаштування каркасу підвісних стель тамбур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08929D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17EB5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4,42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5AD0DB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F46DB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9BB9A75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5600C2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15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0BEEB1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Опорядження стель пластиковими панелями шириною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до 400 мм вхід 19,43м2 та тамбур 4,42м2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74DB0A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A7F4566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23,85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F96132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69826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6A897BD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213E7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62B6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3. Вхідна площадка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9BF5E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335261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903EAC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5359C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3A257AA2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D2031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lastRenderedPageBreak/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CCF2C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8B88D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0CE52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F4B6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BD7B0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2F2B2D11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ADE707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16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8C9CD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Улаштування цементної стяжки товщиною 20 мм по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бетонній основі площею понад 20 м2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776A566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825768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460197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BD6DD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4AD7C56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66CB0D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17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2C9869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На кожні 5 мм зміни товщини шару цементної стяжки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додавати або виключати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783C4DA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C7CE05B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DB7DC4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8B364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1D915D41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E87BA7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18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809758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Улаштування покриття площадки із плиток неслизьких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2DEE46A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91A7979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19,43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7B2DEE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1D92B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14B7A6F5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34EF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EA51F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Вiддiл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1. огородження площадки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68B8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329E7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8F71E5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52DB6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0D76D16C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CC2B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17E6A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7DF7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44D9C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663A9A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0E10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1421FFAE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24CCEF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AC8C1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Виготовлення нормативних поручнів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186DDD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FA5834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816927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FDB55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6222597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75A777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20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4A63ED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Установлення металевих огорож без поручня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8C4941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8723117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FD2071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5C42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C9ED6B1" w14:textId="77777777" w:rsidTr="00A77B6D">
        <w:trPr>
          <w:trHeight w:val="330"/>
        </w:trPr>
        <w:tc>
          <w:tcPr>
            <w:tcW w:w="275" w:type="pct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8F88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</w:t>
            </w:r>
          </w:p>
        </w:tc>
        <w:tc>
          <w:tcPr>
            <w:tcW w:w="2642" w:type="pct"/>
            <w:gridSpan w:val="5"/>
            <w:tcBorders>
              <w:top w:val="single" w:sz="8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32675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</w:t>
            </w:r>
          </w:p>
        </w:tc>
        <w:tc>
          <w:tcPr>
            <w:tcW w:w="521" w:type="pc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B480A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</w:t>
            </w:r>
          </w:p>
        </w:tc>
        <w:tc>
          <w:tcPr>
            <w:tcW w:w="905" w:type="pct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B94C8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</w:t>
            </w:r>
          </w:p>
        </w:tc>
        <w:tc>
          <w:tcPr>
            <w:tcW w:w="545" w:type="pct"/>
            <w:gridSpan w:val="2"/>
            <w:tcBorders>
              <w:top w:val="single" w:sz="8" w:space="0" w:color="000000"/>
              <w:left w:val="nil"/>
              <w:bottom w:val="single" w:sz="4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8B9D59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44207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D27D6B2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49F0D2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21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4C79A1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Очищення металевих конструкцій від корозії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металевими щітками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86FE5F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7D5D447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13D6D5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97F89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4F15617" w14:textId="77777777" w:rsidTr="00A77B6D">
        <w:trPr>
          <w:trHeight w:val="82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646CD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22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3AF550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Фарбування металевих грат, рам, труб діаметром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 xml:space="preserve">менше 50 мм тощо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білилом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з додаванням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колера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за 2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рази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685DFC4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8A430F7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9,8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F779A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1DFB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0FEA724F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980709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23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F6B5E1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Монтаж металоконструкцій перил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504818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8E9D93B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E3F875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373B4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3063BA84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2FEDC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2DF0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1. Прилегла територія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F2548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0873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71401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3D7A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7B2501DC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F725E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76FC5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B909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A5C0E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6E70B0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FF27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47B12B0F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C55E3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24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FBB4EA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Планування площ ручним способом, група ґрунту 2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1FC50FC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5FACDC2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1B4797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A4E34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0D8CC11E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CDC4B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25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B00EB1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дорожніх корит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коритного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профілю вручну,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глибина корита до 500 мм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D478AD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A5A6B4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9F9305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14BF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75AA5C2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BD942B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26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8E11D6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рулонних матеріалів з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геотекстилю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під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бруківку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F31D7C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30B613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5C5F89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F15F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571E42B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95D51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27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1C0C5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підстильних та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вирівнювальних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шарів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основи з піску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5119E7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FFA5FE1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1,9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33D0A3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BE954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58090755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D4B068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28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2458E9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Улаштування верхнього шару двошарових основ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 xml:space="preserve">товщиною 15 см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iз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щебеню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фракцiї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5-20 мм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217CA0E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536B562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ED9522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1B56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DB6B98F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D6B3CB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29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0432F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покриттiв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з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дрiбнорозмiрних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фiгурних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елементiв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мощення [ФЭМ] на ЦПС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2A23C72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99B2CEF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19,2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1178E8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C4031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683CDE7D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5F96BA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30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CA2E0A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Установлення бортових каменів бетонних і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залізобетонних при інших видах покриттів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6F91F08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CC4BD1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297CE3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CDDA5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F0D0D21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3060C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FDF72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2. Інші роботи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FE8D5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817070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5C3621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97BBD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2A20EB7B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BD7A6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0DFCA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A2DC8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2E78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AA1B7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ED494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0D8A5BEA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F69A7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31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E91735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брудоочисної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решітки 1000х400мм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D03463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A9BC38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0,4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7A67D1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18F56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382CE4C" w14:textId="77777777" w:rsidTr="00A77B6D">
        <w:trPr>
          <w:trHeight w:val="82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FF4D30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32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E50CE7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Ремонт штукатурки гладких фасадів по каменю та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бетону з землі та риштувань цементно-вапняним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розчином, площа до 5 м2, товщина шару 20 мм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3D0EA9E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6985BC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06CEB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53D6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3B44A0E9" w14:textId="77777777" w:rsidTr="00A77B6D">
        <w:trPr>
          <w:trHeight w:val="82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C3126E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33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4AF52E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Фарбування силікатними фарбами за 2 рази раніше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пофарбованих простих фасадів по штукатурці з землі та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>риштувань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50C24A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DE83354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7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005EA9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0685B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34195B5E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2DDE5E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34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25C9D84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Установлення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дзвоникiв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з кнопкою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B7A5A2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к-т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FE185E0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9D9B7F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72830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984A9C3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BD2E4F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35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4A78E7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Обклеювання яскраво жовтою стрічкою ганку, та входу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B11027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36982855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7,4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65018F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9F47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5F806315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01717596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36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8B8A38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Улаштування покриття із плиток тактильних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E65658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м2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2F5C7EF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5,2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A04036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254E9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79DD7F7B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B6600C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37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339D96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Установлення таблички з шрифтом Брайля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0D56BE0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шт</w:t>
            </w:r>
            <w:proofErr w:type="spellEnd"/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3C40800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273C77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B7BD14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1A03CD39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41707C0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38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35228F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Готування важкого бетону на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щебені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, клас бетону В20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51FAC6E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CAD5BB8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1,39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1A4667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FC3ED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4BA89695" w14:textId="77777777" w:rsidTr="00A77B6D">
        <w:trPr>
          <w:trHeight w:val="55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1EE4B4A3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39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6F29C2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Улаштування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бетонноі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підготовки під стовпчики</w:t>
            </w:r>
            <w:r w:rsidRPr="00A77B6D">
              <w:rPr>
                <w:rFonts w:ascii="Arimo" w:hAnsi="Arimo"/>
                <w:color w:val="000000"/>
                <w:sz w:val="20"/>
                <w:szCs w:val="20"/>
              </w:rPr>
              <w:br/>
              <w:t xml:space="preserve">площадки під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велопарковку</w:t>
            </w:r>
            <w:proofErr w:type="spellEnd"/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645D037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м3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5F5BE09F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0,3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2C52A8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FD2CB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0CF1B862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A5BDE1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721BD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Роздiл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 xml:space="preserve"> 3. Вивезення сміття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A38677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6A37E8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7EF8D5B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0EC03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091B6A61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3B415F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7B512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21" w:type="pct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A726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905" w:type="pct"/>
            <w:gridSpan w:val="2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035419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EBE20E4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  <w:u w:val="single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00B48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  <w:u w:val="single"/>
              </w:rPr>
            </w:pPr>
          </w:p>
        </w:tc>
      </w:tr>
      <w:tr w:rsidR="00A77B6D" w:rsidRPr="00A77B6D" w14:paraId="70812818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7BCCC71A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40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9FF35AA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Навантаження </w:t>
            </w: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смiття</w:t>
            </w:r>
            <w:proofErr w:type="spellEnd"/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4EBAB976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6C69C3B3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85901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3865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60FF31F5" w14:textId="77777777" w:rsidTr="00A77B6D">
        <w:trPr>
          <w:trHeight w:val="285"/>
        </w:trPr>
        <w:tc>
          <w:tcPr>
            <w:tcW w:w="275" w:type="pct"/>
            <w:gridSpan w:val="2"/>
            <w:tcBorders>
              <w:top w:val="nil"/>
              <w:left w:val="single" w:sz="8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5EC23C5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41</w:t>
            </w:r>
          </w:p>
        </w:tc>
        <w:tc>
          <w:tcPr>
            <w:tcW w:w="2642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F250A90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Перевезення сміття до 30 км</w:t>
            </w:r>
          </w:p>
        </w:tc>
        <w:tc>
          <w:tcPr>
            <w:tcW w:w="521" w:type="pct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  <w:hideMark/>
          </w:tcPr>
          <w:p w14:paraId="7B1339E2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 т</w:t>
            </w:r>
          </w:p>
        </w:tc>
        <w:tc>
          <w:tcPr>
            <w:tcW w:w="905" w:type="pct"/>
            <w:gridSpan w:val="2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hideMark/>
          </w:tcPr>
          <w:p w14:paraId="2BA091CF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15</w:t>
            </w:r>
          </w:p>
        </w:tc>
        <w:tc>
          <w:tcPr>
            <w:tcW w:w="545" w:type="pct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A066BAB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5D652C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2EC47492" w14:textId="77777777" w:rsidTr="00A77B6D">
        <w:trPr>
          <w:trHeight w:val="330"/>
        </w:trPr>
        <w:tc>
          <w:tcPr>
            <w:tcW w:w="4888" w:type="pct"/>
            <w:gridSpan w:val="12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92C7047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C1953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</w:tr>
      <w:tr w:rsidR="00A77B6D" w:rsidRPr="00A77B6D" w14:paraId="673D6A73" w14:textId="77777777" w:rsidTr="00A77B6D">
        <w:trPr>
          <w:trHeight w:val="285"/>
        </w:trPr>
        <w:tc>
          <w:tcPr>
            <w:tcW w:w="429" w:type="pct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1B8E2C6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274" w:type="pct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6CE0A8AF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1B42ADA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77DCA89C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B6D" w:rsidRPr="00A77B6D" w14:paraId="2DAB36C6" w14:textId="77777777" w:rsidTr="00A77B6D">
        <w:trPr>
          <w:trHeight w:val="285"/>
        </w:trPr>
        <w:tc>
          <w:tcPr>
            <w:tcW w:w="582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A299F69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Склав</w:t>
            </w:r>
          </w:p>
        </w:tc>
        <w:tc>
          <w:tcPr>
            <w:tcW w:w="3121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69D54C9E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6E9428F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A77B6D" w:rsidRPr="00A77B6D" w14:paraId="57CBC9C4" w14:textId="77777777" w:rsidTr="00A77B6D">
        <w:trPr>
          <w:trHeight w:val="300"/>
        </w:trPr>
        <w:tc>
          <w:tcPr>
            <w:tcW w:w="582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1C612711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  <w:tc>
          <w:tcPr>
            <w:tcW w:w="312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624888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A77B6D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A77B6D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29746BD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0819F5F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B6D" w:rsidRPr="00A77B6D" w14:paraId="7E23A02E" w14:textId="77777777" w:rsidTr="00A77B6D">
        <w:trPr>
          <w:trHeight w:val="285"/>
        </w:trPr>
        <w:tc>
          <w:tcPr>
            <w:tcW w:w="4610" w:type="pct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0083E44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17499D48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B6D" w:rsidRPr="00A77B6D" w14:paraId="7E45B1AC" w14:textId="77777777" w:rsidTr="00A77B6D">
        <w:trPr>
          <w:trHeight w:val="285"/>
        </w:trPr>
        <w:tc>
          <w:tcPr>
            <w:tcW w:w="582" w:type="pct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7C4FA6D" w14:textId="77777777" w:rsidR="00A77B6D" w:rsidRPr="00A77B6D" w:rsidRDefault="00A77B6D" w:rsidP="00A77B6D">
            <w:pPr>
              <w:spacing w:after="0" w:line="240" w:lineRule="auto"/>
              <w:jc w:val="right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Перевірив</w:t>
            </w:r>
          </w:p>
        </w:tc>
        <w:tc>
          <w:tcPr>
            <w:tcW w:w="3121" w:type="pct"/>
            <w:gridSpan w:val="5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hideMark/>
          </w:tcPr>
          <w:p w14:paraId="1AC7E8DD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97" w:type="pct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023D21C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  <w:proofErr w:type="spellStart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>Вів’юрська</w:t>
            </w:r>
            <w:proofErr w:type="spellEnd"/>
            <w:r w:rsidRPr="00A77B6D">
              <w:rPr>
                <w:rFonts w:ascii="Arimo" w:hAnsi="Arimo"/>
                <w:color w:val="000000"/>
                <w:sz w:val="20"/>
                <w:szCs w:val="20"/>
              </w:rPr>
              <w:t xml:space="preserve"> Л.М.</w:t>
            </w:r>
          </w:p>
        </w:tc>
      </w:tr>
      <w:tr w:rsidR="00A77B6D" w:rsidRPr="00A77B6D" w14:paraId="3884CB45" w14:textId="77777777" w:rsidTr="00A77B6D">
        <w:trPr>
          <w:trHeight w:val="300"/>
        </w:trPr>
        <w:tc>
          <w:tcPr>
            <w:tcW w:w="582" w:type="pct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2BE0048" w14:textId="77777777" w:rsidR="00A77B6D" w:rsidRPr="00A77B6D" w:rsidRDefault="00A77B6D" w:rsidP="00A77B6D">
            <w:pPr>
              <w:spacing w:after="0" w:line="240" w:lineRule="auto"/>
              <w:rPr>
                <w:rFonts w:ascii="Arimo" w:hAnsi="Arimo"/>
                <w:color w:val="000000"/>
                <w:sz w:val="20"/>
                <w:szCs w:val="20"/>
              </w:rPr>
            </w:pPr>
          </w:p>
        </w:tc>
        <w:tc>
          <w:tcPr>
            <w:tcW w:w="3121" w:type="pct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5E1DB12E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</w:pPr>
            <w:r w:rsidRPr="00A77B6D"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  <w:t>[посада, підпис (</w:t>
            </w:r>
            <w:r w:rsidRPr="00A77B6D">
              <w:rPr>
                <w:rFonts w:ascii="Arial CYR" w:hAnsi="Arial CYR" w:cs="Arial CYR"/>
                <w:color w:val="000000"/>
                <w:sz w:val="20"/>
                <w:szCs w:val="20"/>
              </w:rPr>
              <w:t>ініціали, прізвище</w:t>
            </w:r>
            <w:r w:rsidRPr="00A77B6D">
              <w:rPr>
                <w:rFonts w:ascii="Arial CYR" w:hAnsi="Arial CYR" w:cs="Arial CYR"/>
                <w:i/>
                <w:iCs/>
                <w:color w:val="000000"/>
                <w:sz w:val="20"/>
                <w:szCs w:val="20"/>
              </w:rPr>
              <w:t>)]</w:t>
            </w:r>
          </w:p>
        </w:tc>
        <w:tc>
          <w:tcPr>
            <w:tcW w:w="907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3423288C" w14:textId="77777777" w:rsidR="00A77B6D" w:rsidRPr="00A77B6D" w:rsidRDefault="00A77B6D" w:rsidP="00A77B6D">
            <w:pPr>
              <w:spacing w:after="0" w:line="240" w:lineRule="auto"/>
              <w:jc w:val="center"/>
              <w:rPr>
                <w:rFonts w:ascii="Arimo" w:hAnsi="Arimo"/>
                <w:i/>
                <w:iCs/>
                <w:color w:val="000000"/>
                <w:sz w:val="20"/>
                <w:szCs w:val="20"/>
              </w:rPr>
            </w:pPr>
          </w:p>
        </w:tc>
        <w:tc>
          <w:tcPr>
            <w:tcW w:w="390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14:paraId="43D75FD8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  <w:tr w:rsidR="00A77B6D" w:rsidRPr="00A77B6D" w14:paraId="2EE0EB37" w14:textId="77777777" w:rsidTr="00A77B6D">
        <w:trPr>
          <w:trHeight w:val="255"/>
        </w:trPr>
        <w:tc>
          <w:tcPr>
            <w:tcW w:w="275" w:type="pct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76DBD3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DC0B9D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5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B65754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134CB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21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930C37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005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4863DC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521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2BCC82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6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516C0B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640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AAD384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67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81299F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78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269B38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2" w:type="pc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1D80BF" w14:textId="77777777" w:rsidR="00A77B6D" w:rsidRPr="00A77B6D" w:rsidRDefault="00A77B6D" w:rsidP="00A77B6D">
            <w:pPr>
              <w:spacing w:after="0" w:line="240" w:lineRule="auto"/>
              <w:rPr>
                <w:sz w:val="20"/>
                <w:szCs w:val="20"/>
              </w:rPr>
            </w:pPr>
          </w:p>
        </w:tc>
      </w:tr>
    </w:tbl>
    <w:p w14:paraId="79315F9E" w14:textId="77777777" w:rsidR="00AE7542" w:rsidRDefault="00AE7542" w:rsidP="00C17C99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4"/>
          <w:szCs w:val="24"/>
        </w:rPr>
      </w:pPr>
    </w:p>
    <w:sectPr w:rsidR="00AE7542">
      <w:pgSz w:w="11907" w:h="16840"/>
      <w:pgMar w:top="650" w:right="850" w:bottom="367" w:left="1134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mo">
    <w:altName w:val="Cambria"/>
    <w:panose1 w:val="00000000000000000000"/>
    <w:charset w:val="00"/>
    <w:family w:val="roman"/>
    <w:notTrueType/>
    <w:pitch w:val="default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1" w:fontKey="{68CF8B4B-BE38-4DD8-8B6D-AF115260D395}"/>
    <w:embedItalic r:id="rId2" w:fontKey="{30AF83FB-F7B4-4B8C-82C6-F3316E5C4D7D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3" w:fontKey="{A6D18BD2-5418-496E-AFF6-7EE4F0EF6F61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4" w:fontKey="{57B47554-088A-4EC1-85BE-32F84A8018B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890EED"/>
    <w:multiLevelType w:val="hybridMultilevel"/>
    <w:tmpl w:val="75D4B358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4EE2F81"/>
    <w:multiLevelType w:val="hybridMultilevel"/>
    <w:tmpl w:val="646C176C"/>
    <w:lvl w:ilvl="0" w:tplc="0422000F">
      <w:start w:val="1"/>
      <w:numFmt w:val="decimal"/>
      <w:lvlText w:val="%1."/>
      <w:lvlJc w:val="left"/>
      <w:pPr>
        <w:ind w:left="720" w:hanging="360"/>
      </w:p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E7542"/>
    <w:rsid w:val="000341BF"/>
    <w:rsid w:val="00123E61"/>
    <w:rsid w:val="001B09E3"/>
    <w:rsid w:val="0028119F"/>
    <w:rsid w:val="00300458"/>
    <w:rsid w:val="00332FC9"/>
    <w:rsid w:val="00346757"/>
    <w:rsid w:val="00347C88"/>
    <w:rsid w:val="003846FF"/>
    <w:rsid w:val="00453117"/>
    <w:rsid w:val="0048102A"/>
    <w:rsid w:val="004E0942"/>
    <w:rsid w:val="004F7897"/>
    <w:rsid w:val="0059474C"/>
    <w:rsid w:val="00596436"/>
    <w:rsid w:val="005C44AD"/>
    <w:rsid w:val="006715A9"/>
    <w:rsid w:val="006E5695"/>
    <w:rsid w:val="007A04DB"/>
    <w:rsid w:val="007A2D94"/>
    <w:rsid w:val="00825A4F"/>
    <w:rsid w:val="008C46BB"/>
    <w:rsid w:val="0096050D"/>
    <w:rsid w:val="009944ED"/>
    <w:rsid w:val="009C4180"/>
    <w:rsid w:val="00A37CE4"/>
    <w:rsid w:val="00A66F65"/>
    <w:rsid w:val="00A77B6D"/>
    <w:rsid w:val="00AE7542"/>
    <w:rsid w:val="00BD2E83"/>
    <w:rsid w:val="00C17C99"/>
    <w:rsid w:val="00C4499F"/>
    <w:rsid w:val="00C5026E"/>
    <w:rsid w:val="00D1002A"/>
    <w:rsid w:val="00D21388"/>
    <w:rsid w:val="00D602AF"/>
    <w:rsid w:val="00D66F6C"/>
    <w:rsid w:val="00DB553E"/>
    <w:rsid w:val="00EB7EF5"/>
    <w:rsid w:val="00F66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C916F73"/>
  <w15:docId w15:val="{624510A2-D58E-481D-BD6F-240D0B9B28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2"/>
        <w:szCs w:val="22"/>
        <w:lang w:val="uk-UA" w:eastAsia="uk-U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0"/>
    </w:pPr>
    <w:rPr>
      <w:rFonts w:ascii="Arial" w:eastAsia="Arial" w:hAnsi="Arial" w:cs="Arial"/>
      <w:b/>
      <w:bCs/>
      <w:sz w:val="32"/>
      <w:szCs w:val="32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1"/>
    </w:pPr>
    <w:rPr>
      <w:rFonts w:ascii="Arial" w:eastAsia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pBdr>
        <w:top w:val="nil"/>
        <w:left w:val="nil"/>
        <w:bottom w:val="nil"/>
        <w:right w:val="nil"/>
        <w:between w:val="nil"/>
      </w:pBdr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60"/>
      <w:outlineLvl w:val="5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pBdr>
        <w:top w:val="nil"/>
        <w:left w:val="nil"/>
        <w:bottom w:val="nil"/>
        <w:right w:val="nil"/>
        <w:between w:val="nil"/>
      </w:pBdr>
      <w:spacing w:before="240" w:after="60"/>
      <w:jc w:val="center"/>
    </w:pPr>
    <w:rPr>
      <w:rFonts w:ascii="Arial" w:eastAsia="Arial" w:hAnsi="Arial" w:cs="Arial"/>
      <w:b/>
      <w:bCs/>
      <w:sz w:val="32"/>
      <w:szCs w:val="3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2"/>
    <w:tblPr>
      <w:tblStyleRowBandSize w:val="1"/>
      <w:tblStyleColBandSize w:val="1"/>
    </w:tblPr>
  </w:style>
  <w:style w:type="table" w:customStyle="1" w:styleId="a5">
    <w:basedOn w:val="TableNormal2"/>
    <w:tblPr>
      <w:tblStyleRowBandSize w:val="1"/>
      <w:tblStyleColBandSize w:val="1"/>
    </w:tblPr>
  </w:style>
  <w:style w:type="table" w:customStyle="1" w:styleId="a6">
    <w:basedOn w:val="TableNormal2"/>
    <w:tblPr>
      <w:tblStyleRowBandSize w:val="1"/>
      <w:tblStyleColBandSize w:val="1"/>
    </w:tblPr>
  </w:style>
  <w:style w:type="table" w:customStyle="1" w:styleId="a7">
    <w:basedOn w:val="TableNormal2"/>
    <w:tblPr>
      <w:tblStyleRowBandSize w:val="1"/>
      <w:tblStyleColBandSize w:val="1"/>
    </w:tblPr>
  </w:style>
  <w:style w:type="table" w:customStyle="1" w:styleId="a8">
    <w:basedOn w:val="TableNormal2"/>
    <w:tblPr>
      <w:tblStyleRowBandSize w:val="1"/>
      <w:tblStyleColBandSize w:val="1"/>
    </w:tblPr>
  </w:style>
  <w:style w:type="paragraph" w:styleId="a9">
    <w:name w:val="Subtitle"/>
    <w:basedOn w:val="a"/>
    <w:next w:val="a"/>
    <w:uiPriority w:val="11"/>
    <w:qFormat/>
    <w:pPr>
      <w:pBdr>
        <w:top w:val="nil"/>
        <w:left w:val="nil"/>
        <w:bottom w:val="nil"/>
        <w:right w:val="nil"/>
        <w:between w:val="nil"/>
      </w:pBdr>
      <w:spacing w:after="60"/>
      <w:jc w:val="center"/>
    </w:pPr>
    <w:rPr>
      <w:rFonts w:ascii="Arial" w:eastAsia="Arial" w:hAnsi="Arial" w:cs="Arial"/>
    </w:rPr>
  </w:style>
  <w:style w:type="table" w:customStyle="1" w:styleId="aa">
    <w:basedOn w:val="TableNormal2"/>
    <w:tblPr>
      <w:tblStyleRowBandSize w:val="1"/>
      <w:tblStyleColBandSize w:val="1"/>
    </w:tblPr>
  </w:style>
  <w:style w:type="paragraph" w:styleId="ab">
    <w:name w:val="List Paragraph"/>
    <w:basedOn w:val="a"/>
    <w:uiPriority w:val="34"/>
    <w:qFormat/>
    <w:rsid w:val="0030045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07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9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57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9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00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4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9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1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00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553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760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95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42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9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4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108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8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1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3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63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64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43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41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30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37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97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57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8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2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0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3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55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5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091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73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137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8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549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0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74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6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4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071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353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553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9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26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1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350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0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79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76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61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7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25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2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4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6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8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384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42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2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4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17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3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2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5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4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9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573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2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90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93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2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2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01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9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4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8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20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6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6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95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30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YdsUXJ/0tUC+UCUCHCVMhg2mv5Q==">CgMxLjA4AHIhMS03MkhzTnRRMjVyeGRDR2JNMkNvZGdZcXYzRVRsaHAx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188</TotalTime>
  <Pages>3</Pages>
  <Words>2585</Words>
  <Characters>1474</Characters>
  <Application>Microsoft Office Word</Application>
  <DocSecurity>0</DocSecurity>
  <Lines>12</Lines>
  <Paragraphs>8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16</cp:revision>
  <dcterms:created xsi:type="dcterms:W3CDTF">2026-03-12T13:27:00Z</dcterms:created>
  <dcterms:modified xsi:type="dcterms:W3CDTF">2026-05-14T14:47:00Z</dcterms:modified>
</cp:coreProperties>
</file>