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8D1C" w14:textId="29591EFB" w:rsidR="00413210" w:rsidRPr="00E26C46" w:rsidRDefault="004C525A" w:rsidP="001E514B">
      <w:pPr>
        <w:jc w:val="center"/>
        <w:rPr>
          <w:b/>
          <w:sz w:val="20"/>
          <w:szCs w:val="20"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5B064C89" wp14:editId="2B98936B">
            <wp:extent cx="2413591" cy="758764"/>
            <wp:effectExtent l="0" t="0" r="6350" b="381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3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F21A" w14:textId="654F6342" w:rsidR="00A1101C" w:rsidRPr="00E26C46" w:rsidRDefault="00B604F5" w:rsidP="00B604F5">
      <w:pPr>
        <w:tabs>
          <w:tab w:val="left" w:pos="13812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E26C46">
        <w:rPr>
          <w:b/>
          <w:sz w:val="20"/>
          <w:szCs w:val="20"/>
        </w:rPr>
        <w:tab/>
      </w:r>
      <w:r w:rsidRPr="00E26C46">
        <w:rPr>
          <w:rFonts w:ascii="Times New Roman" w:hAnsi="Times New Roman" w:cs="Times New Roman"/>
          <w:b/>
          <w:sz w:val="20"/>
          <w:szCs w:val="20"/>
        </w:rPr>
        <w:t>Додаток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4708"/>
        <w:gridCol w:w="569"/>
        <w:gridCol w:w="1701"/>
        <w:gridCol w:w="1252"/>
      </w:tblGrid>
      <w:tr w:rsidR="00A1101C" w:rsidRPr="00E26C46" w14:paraId="014CE953" w14:textId="77777777" w:rsidTr="0082246A">
        <w:trPr>
          <w:trHeight w:val="724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E8776" w14:textId="2DA40C70" w:rsidR="004C525A" w:rsidRPr="00AB33BF" w:rsidRDefault="00A1101C" w:rsidP="0082246A">
            <w:pPr>
              <w:spacing w:after="0" w:line="240" w:lineRule="auto"/>
              <w:jc w:val="center"/>
              <w:rPr>
                <w:b/>
                <w:szCs w:val="20"/>
                <w:shd w:val="clear" w:color="auto" w:fill="FFFFFF"/>
                <w:lang w:val="ru-RU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Форма технічної пропозиції до тендеру БЛАГОДІЙНОЇ ОРГАНІЗАЦІЇ "БЛАГОДІЙНИЙ ФОНД "РОКАДА" </w:t>
            </w:r>
            <w:r w:rsidR="005C502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>RFQ</w:t>
            </w:r>
            <w:r w:rsidR="00D24AA5" w:rsidRPr="00D24AA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943CBA" w:rsidRPr="00943CBA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10/02/2026/</w:t>
            </w:r>
            <w:r w:rsidR="006B7AAC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2</w:t>
            </w:r>
          </w:p>
          <w:p w14:paraId="6780E2D5" w14:textId="2A92A3F7" w:rsidR="00326AD4" w:rsidRPr="00326AD4" w:rsidRDefault="004C525A" w:rsidP="0032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для</w:t>
            </w:r>
            <w:r w:rsidR="00A1101C" w:rsidRPr="00E26C46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УКЛАДЕННЯ РАМКОВОГО ДОГОВОРУ(</w:t>
            </w:r>
            <w:proofErr w:type="spellStart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ів</w:t>
            </w:r>
            <w:proofErr w:type="spellEnd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) НА ЗАКУПІВЛЮ </w:t>
            </w:r>
            <w:r w:rsidR="006B7AAC" w:rsidRPr="006B7AA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>ОБЛАДНАННЯ, НАВЧАЛЬНИХ РОБОТОТЕХНІЧНИХ НАБОРІВ ТА ПРОГРАМОВАНИХ МОДУЛІВ</w:t>
            </w:r>
          </w:p>
          <w:p w14:paraId="568AF206" w14:textId="77777777" w:rsidR="00326AD4" w:rsidRPr="00326AD4" w:rsidRDefault="00326AD4" w:rsidP="0032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</w:pPr>
          </w:p>
          <w:p w14:paraId="2D5DC4A0" w14:textId="2B73B88E" w:rsidR="00A1101C" w:rsidRPr="003424E5" w:rsidRDefault="00326AD4" w:rsidP="0032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</w:pPr>
            <w:r w:rsidRPr="00326AD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>Проект AWO BMZ</w:t>
            </w:r>
          </w:p>
        </w:tc>
      </w:tr>
      <w:tr w:rsidR="0082246A" w:rsidRPr="00E26C46" w14:paraId="31E5BF6C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B54B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FB8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40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C68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871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D97C8CA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571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Назва постачальника: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0AC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9D6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7732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9FE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EEBA43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DADB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Дата заповнення: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C57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CF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CD6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4DE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A0AE95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754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Контактна особа: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15E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5675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77C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9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7ABD4E3" w14:textId="77777777" w:rsidTr="00EF697D">
        <w:trPr>
          <w:trHeight w:val="312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BD6" w14:textId="77777777" w:rsidR="00A1101C" w:rsidRPr="00E26C46" w:rsidRDefault="00A1101C" w:rsidP="00EF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Будь ласка, використовуйте цю форму для подачі Вашої технічної пропозиції.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52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911D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68F846A" w14:textId="77777777" w:rsidTr="00EF697D">
        <w:trPr>
          <w:trHeight w:val="312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9A8" w14:textId="77777777" w:rsidR="00A1101C" w:rsidRPr="00E26C46" w:rsidRDefault="00A1101C" w:rsidP="00EF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Ціни не вказувати у цій формі!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68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BC1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09A81673" w14:textId="77777777" w:rsidTr="00EF697D">
        <w:trPr>
          <w:trHeight w:val="312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A9F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C2F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F20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40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DDC1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7D62AB63" w14:textId="77777777" w:rsidTr="0082246A">
        <w:trPr>
          <w:trHeight w:val="312"/>
        </w:trPr>
        <w:tc>
          <w:tcPr>
            <w:tcW w:w="104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71EB75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Обов'язкові вимоги до постачальника</w:t>
            </w:r>
          </w:p>
        </w:tc>
      </w:tr>
      <w:tr w:rsidR="0082246A" w:rsidRPr="00E26C46" w14:paraId="5FD75016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D55E4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732D211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55AD6C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8EE7A5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768326ED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53F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8A10" w14:textId="3EF1D7BF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</w:t>
            </w:r>
            <w:r w:rsidR="006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5A2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246" w14:textId="3BABB4E6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7C52CCB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479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1823" w14:textId="0706CEC3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Доказ того, що ваша компанія зареєстрована та має досвід постачання схожих товарів протягом 3 років до дати подання пропозиції.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DDF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321B" w14:textId="69128BDD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281044A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52A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4BAD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Підписаний та завірений печаткою компанії проект </w:t>
            </w:r>
            <w:proofErr w:type="spellStart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Договора</w:t>
            </w:r>
            <w:proofErr w:type="spellEnd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як згода з істотними умовами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18B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1C4" w14:textId="078C9134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240564CD" w14:textId="77777777" w:rsidTr="00EF697D">
        <w:trPr>
          <w:trHeight w:val="54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82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F7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D64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E413" w14:textId="36AB2B4B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B9CD66F" w14:textId="77777777" w:rsidTr="00EF697D">
        <w:trPr>
          <w:trHeight w:val="36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34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3D95" w14:textId="36846B8B" w:rsidR="00A1101C" w:rsidRPr="00E26C46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r w:rsidR="00A1101C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ідтвердження прийняття Кодексу поведінки постачальника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6174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7AA" w14:textId="5FA8A6F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06C61" w:rsidRPr="00E26C46" w14:paraId="747CC511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98BC5" w14:textId="71A11356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3E4D9" w14:textId="6490E515" w:rsidR="00706C61" w:rsidRDefault="00706C61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Прийняття умов оплати БФ БО Рокада, як зазначено в (Додатку 2), Учасник надає гарантійний лист в довільній формі, щодо погодження умов оплати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4255" w14:textId="1DFD3C4C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8721" w14:textId="77777777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E268F33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ADB4A9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59C8B2C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ТЕХНІЧНА ОЦІНКА (Пройдено/Не пройдено)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037E8FA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9599E9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400EB319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912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BE10" w14:textId="641995C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Країна походження постачальника та місце виробництва: У технічній пропозиції зазначте країну виробництва товарів та країну реєстрації учасника.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373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24D" w14:textId="4494343C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0A70EF2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98B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FED3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0A3A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7BE" w14:textId="04A4B11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EACDD46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3B7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5776" w14:textId="11F3CBA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три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 відповідний та успішно виконаний контракт на постачання запропонованих товарів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3472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B42" w14:textId="3D29E01F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89764E0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860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4D00" w14:textId="65F9D5CE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Можливості та час доставки: Учасник повинен вказати свою спроможність доставити товари до вказаного місця доставки</w:t>
            </w:r>
            <w:r w:rsid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надавши гарантійний 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7069D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9A90" w14:textId="1A4D1132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6E8F7034" w14:textId="77777777" w:rsidR="00ED381E" w:rsidRPr="00E26C46" w:rsidRDefault="0082246A" w:rsidP="00ED381E">
      <w:pPr>
        <w:tabs>
          <w:tab w:val="left" w:pos="877"/>
        </w:tabs>
        <w:rPr>
          <w:b/>
          <w:sz w:val="20"/>
          <w:szCs w:val="20"/>
        </w:rPr>
        <w:sectPr w:rsidR="00ED381E" w:rsidRPr="00E26C46" w:rsidSect="0082246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E26C46">
        <w:rPr>
          <w:b/>
          <w:sz w:val="20"/>
          <w:szCs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98"/>
      </w:tblGrid>
      <w:tr w:rsidR="00ED381E" w:rsidRPr="00E26C46" w14:paraId="4812B517" w14:textId="77777777" w:rsidTr="00637A4C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FD06080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  <w:lastRenderedPageBreak/>
              <w:t>*Примітки:</w:t>
            </w:r>
          </w:p>
        </w:tc>
      </w:tr>
      <w:tr w:rsidR="00ED381E" w:rsidRPr="00E26C46" w14:paraId="49FB46F8" w14:textId="77777777" w:rsidTr="00637A4C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0B9FBBD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зазначається найменування  Товару, що пропонується Учасником (в такому вигляді, як буде відображено учасником у первинних документах у разі визначення учасника переможцем закупівлі);</w:t>
            </w:r>
          </w:p>
        </w:tc>
      </w:tr>
      <w:tr w:rsidR="00ED381E" w:rsidRPr="00E26C46" w14:paraId="3BDF8E55" w14:textId="77777777" w:rsidTr="00637A4C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7DE729B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vertAlign w:val="superscript"/>
                <w:lang w:eastAsia="uk-UA"/>
              </w:rPr>
              <w:t xml:space="preserve">2 -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 xml:space="preserve">зазначаються характеристики Товару, що пропонується Учасником, для підтвердження відповідності пропозиції учасника характеристикам, викладеним в Додатку 4 до тендерної документації; </w:t>
            </w:r>
            <w:r w:rsidRPr="006F3AC0">
              <w:rPr>
                <w:rFonts w:ascii="Times New Roman" w:eastAsia="Times New Roman" w:hAnsi="Times New Roman" w:cs="Times New Roman"/>
                <w:bCs/>
                <w:i/>
                <w:iCs/>
                <w:color w:val="121212"/>
                <w:sz w:val="20"/>
                <w:szCs w:val="20"/>
                <w:lang w:eastAsia="uk-UA"/>
              </w:rPr>
              <w:t>При цьому формулювання інформації має бути таким, щоб Замовник розумів, товар з якими саме характеристиками пропонується Учасником (без формулювань «…не менше…», «…не більше…», «…не нижче…», «…не вище…», «…або…», «…або еквівалент…», «…або вище…» тощо), в іншому випадку пропозиція учасника буде визнана такою, що не відповідає вимогам тендерної документації і підлягатиме відхиленню;</w:t>
            </w:r>
            <w:r w:rsidRP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Розмір,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вага та колір можуть мати допустиме відхилення в межах 10%.</w:t>
            </w:r>
          </w:p>
        </w:tc>
      </w:tr>
      <w:tr w:rsidR="00ED381E" w:rsidRPr="00E26C46" w14:paraId="6D014D6C" w14:textId="77777777" w:rsidTr="00637A4C">
        <w:trPr>
          <w:trHeight w:val="795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A642D8C" w14:textId="77777777" w:rsidR="00ED381E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 зазначається найменування та характеристики Товару,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наведені в Специфікації (Додаток 4 до тендерної  документації);</w:t>
            </w:r>
          </w:p>
          <w:p w14:paraId="4033FF18" w14:textId="77777777" w:rsidR="00ED381E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</w:p>
          <w:p w14:paraId="25CE0E24" w14:textId="77777777" w:rsidR="00ED381E" w:rsidRPr="006F3AC0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3AC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  <w:lang w:eastAsia="uk-UA"/>
              </w:rPr>
              <w:t>УВАГА! Подання пропозиції повинно бути на повний асортимент запитуваного товару, часткове подання не буде розглядатися як повноцінна сформована пропозиція.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2"/>
        <w:gridCol w:w="2410"/>
        <w:gridCol w:w="1702"/>
        <w:gridCol w:w="991"/>
        <w:gridCol w:w="5955"/>
        <w:gridCol w:w="2068"/>
      </w:tblGrid>
      <w:tr w:rsidR="00ED381E" w:rsidRPr="00E26C46" w14:paraId="0B6DA330" w14:textId="77777777" w:rsidTr="00637A4C">
        <w:trPr>
          <w:trHeight w:val="405"/>
        </w:trPr>
        <w:tc>
          <w:tcPr>
            <w:tcW w:w="735" w:type="pct"/>
            <w:vAlign w:val="center"/>
          </w:tcPr>
          <w:p w14:paraId="660419F9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Найменування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783" w:type="pct"/>
            <w:vAlign w:val="center"/>
          </w:tcPr>
          <w:p w14:paraId="46655B78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Характеристики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vAlign w:val="center"/>
          </w:tcPr>
          <w:p w14:paraId="3972E7A8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Країна-походження</w:t>
            </w:r>
          </w:p>
        </w:tc>
        <w:tc>
          <w:tcPr>
            <w:tcW w:w="322" w:type="pct"/>
            <w:vAlign w:val="center"/>
          </w:tcPr>
          <w:p w14:paraId="082DE270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ТМ/Бренд</w:t>
            </w:r>
          </w:p>
        </w:tc>
        <w:tc>
          <w:tcPr>
            <w:tcW w:w="1935" w:type="pct"/>
            <w:vAlign w:val="center"/>
          </w:tcPr>
          <w:p w14:paraId="6354A453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Повне найменування товару з характеристикою, згідно зі Специфікацією (Додаток 4  до тендерної документації)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672" w:type="pct"/>
          </w:tcPr>
          <w:p w14:paraId="4130E27D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Гарантійний строк на поставлений товар з дати прийняття Товару</w:t>
            </w:r>
          </w:p>
        </w:tc>
      </w:tr>
      <w:tr w:rsidR="006B7AAC" w:rsidRPr="00E26C46" w14:paraId="57208573" w14:textId="77777777" w:rsidTr="00C01E9E">
        <w:tc>
          <w:tcPr>
            <w:tcW w:w="735" w:type="pct"/>
          </w:tcPr>
          <w:p w14:paraId="081A30BF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FCCCDB9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EFD3735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733BAF9D" w14:textId="75EDA981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65AD4E4" w14:textId="3E428164" w:rsidR="006B7AAC" w:rsidRPr="006B7AAC" w:rsidRDefault="006B7AAC" w:rsidP="006B7AA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 xml:space="preserve">1) </w:t>
            </w:r>
            <w:r w:rsidRPr="006B7AAC">
              <w:rPr>
                <w:b/>
                <w:color w:val="000000"/>
              </w:rPr>
              <w:t>Стіл для робототехніки з лотками і кришками</w:t>
            </w:r>
          </w:p>
          <w:p w14:paraId="57608AE6" w14:textId="398CB725" w:rsidR="006B7AAC" w:rsidRPr="00706C61" w:rsidRDefault="006B7AAC" w:rsidP="006B7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Стіл для робототехніки з нішами під лотки </w:t>
            </w:r>
            <w:r>
              <w:rPr>
                <w:color w:val="000000"/>
                <w:sz w:val="18"/>
                <w:szCs w:val="18"/>
              </w:rPr>
              <w:br/>
              <w:t>Габаритні розміри: 2000х1500х808 мм. Вага: 60,8 кг.</w:t>
            </w:r>
            <w:r>
              <w:rPr>
                <w:color w:val="000000"/>
                <w:sz w:val="18"/>
                <w:szCs w:val="18"/>
              </w:rPr>
              <w:br/>
              <w:t xml:space="preserve">Стіл призначений для використання в освітніх закладах у сфері робототехніки, моделювання та STEM-навчання. Його </w:t>
            </w:r>
            <w:r>
              <w:rPr>
                <w:color w:val="000000"/>
                <w:sz w:val="18"/>
                <w:szCs w:val="18"/>
              </w:rPr>
              <w:br/>
              <w:t>конструкція дозволяє зручно зберігати навчальні матеріали, електронні компоненти та інструменти безпосередньо в робочій зоні.</w:t>
            </w:r>
            <w:r>
              <w:rPr>
                <w:color w:val="000000"/>
                <w:sz w:val="18"/>
                <w:szCs w:val="18"/>
              </w:rPr>
              <w:br/>
              <w:t>Габаритні розміри столу:</w:t>
            </w:r>
            <w:r>
              <w:rPr>
                <w:color w:val="000000"/>
                <w:sz w:val="18"/>
                <w:szCs w:val="18"/>
              </w:rPr>
              <w:br/>
              <w:t>ширина – 2000 мм.;</w:t>
            </w:r>
            <w:r>
              <w:rPr>
                <w:color w:val="000000"/>
                <w:sz w:val="18"/>
                <w:szCs w:val="18"/>
              </w:rPr>
              <w:br/>
              <w:t>глибина – 1500 мм.;</w:t>
            </w:r>
            <w:r>
              <w:rPr>
                <w:color w:val="000000"/>
                <w:sz w:val="18"/>
                <w:szCs w:val="18"/>
              </w:rPr>
              <w:br/>
              <w:t xml:space="preserve">висота – 808 мм. </w:t>
            </w:r>
            <w:r>
              <w:rPr>
                <w:color w:val="000000"/>
                <w:sz w:val="18"/>
                <w:szCs w:val="18"/>
              </w:rPr>
              <w:br/>
              <w:t>Стіл виготовляється з ламінованої ДСП товщиною 18 мм.</w:t>
            </w:r>
            <w:r>
              <w:rPr>
                <w:color w:val="000000"/>
                <w:sz w:val="18"/>
                <w:szCs w:val="18"/>
              </w:rPr>
              <w:br/>
              <w:t xml:space="preserve">Видимі частини оклеюється </w:t>
            </w:r>
            <w:proofErr w:type="spellStart"/>
            <w:r>
              <w:rPr>
                <w:color w:val="000000"/>
                <w:sz w:val="18"/>
                <w:szCs w:val="18"/>
              </w:rPr>
              <w:t>крайковою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стрічкою ПВХ товщиною 1,0 мм, інші частини оклеюються </w:t>
            </w:r>
            <w:proofErr w:type="spellStart"/>
            <w:r>
              <w:rPr>
                <w:color w:val="000000"/>
                <w:sz w:val="18"/>
                <w:szCs w:val="18"/>
              </w:rPr>
              <w:t>крайковою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стрічкою </w:t>
            </w:r>
            <w:r>
              <w:rPr>
                <w:color w:val="000000"/>
                <w:sz w:val="18"/>
                <w:szCs w:val="18"/>
              </w:rPr>
              <w:br/>
              <w:t xml:space="preserve">ПВХ товщиною 0,5 мм. По периметру передбачено захисний бортик висотою 70 мм, що запобігає падінню деталей зі </w:t>
            </w:r>
            <w:r>
              <w:rPr>
                <w:color w:val="000000"/>
                <w:sz w:val="18"/>
                <w:szCs w:val="18"/>
              </w:rPr>
              <w:br/>
              <w:t>столу. Під стільницею передбаченні ребра жорсткості забезпечують додаткову жорсткість конструкції та перешкоджають</w:t>
            </w:r>
            <w:r>
              <w:rPr>
                <w:color w:val="000000"/>
                <w:sz w:val="18"/>
                <w:szCs w:val="18"/>
              </w:rPr>
              <w:br/>
              <w:t xml:space="preserve"> прогину при тривалому навантаженні. З пластиковими лотками та пластиковими </w:t>
            </w:r>
            <w:r>
              <w:rPr>
                <w:color w:val="000000"/>
                <w:sz w:val="18"/>
                <w:szCs w:val="18"/>
              </w:rPr>
              <w:br/>
              <w:t>направляючими у кількості 12 штук на кожну сторону.</w:t>
            </w:r>
          </w:p>
        </w:tc>
        <w:tc>
          <w:tcPr>
            <w:tcW w:w="672" w:type="pct"/>
          </w:tcPr>
          <w:p w14:paraId="2DBD6D8D" w14:textId="77777777" w:rsidR="006B7AAC" w:rsidRPr="00E26C46" w:rsidRDefault="006B7AAC" w:rsidP="006B7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AAC" w:rsidRPr="00E26C46" w14:paraId="4B06AB3D" w14:textId="77777777" w:rsidTr="00C01E9E">
        <w:tc>
          <w:tcPr>
            <w:tcW w:w="735" w:type="pct"/>
          </w:tcPr>
          <w:p w14:paraId="6F871635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C6BE019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180E7D6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094AE4E5" w14:textId="654C1F00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43F2F92" w14:textId="6B29178E" w:rsidR="006B7AAC" w:rsidRPr="006B7AAC" w:rsidRDefault="006B7AAC" w:rsidP="006B7AAC">
            <w:pPr>
              <w:rPr>
                <w:b/>
                <w:color w:val="000000"/>
                <w:sz w:val="18"/>
                <w:szCs w:val="18"/>
              </w:rPr>
            </w:pPr>
            <w:r w:rsidRPr="006B7AAC">
              <w:rPr>
                <w:b/>
                <w:color w:val="000000"/>
              </w:rPr>
              <w:t>2)</w:t>
            </w:r>
            <w:r w:rsidRPr="006B7AA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B7AAC">
              <w:rPr>
                <w:b/>
                <w:color w:val="000000"/>
              </w:rPr>
              <w:t xml:space="preserve">Програмований </w:t>
            </w:r>
            <w:proofErr w:type="spellStart"/>
            <w:r w:rsidRPr="006B7AAC">
              <w:rPr>
                <w:b/>
                <w:color w:val="000000"/>
              </w:rPr>
              <w:t>електроний</w:t>
            </w:r>
            <w:proofErr w:type="spellEnd"/>
            <w:r w:rsidRPr="006B7AAC">
              <w:rPr>
                <w:b/>
                <w:color w:val="000000"/>
              </w:rPr>
              <w:t xml:space="preserve"> модуль </w:t>
            </w:r>
            <w:proofErr w:type="spellStart"/>
            <w:r w:rsidRPr="006B7AAC">
              <w:rPr>
                <w:b/>
                <w:color w:val="000000"/>
              </w:rPr>
              <w:t>Arduino</w:t>
            </w:r>
            <w:proofErr w:type="spellEnd"/>
            <w:r w:rsidRPr="006B7AAC">
              <w:rPr>
                <w:b/>
                <w:color w:val="000000"/>
              </w:rPr>
              <w:t xml:space="preserve"> </w:t>
            </w:r>
            <w:proofErr w:type="spellStart"/>
            <w:r w:rsidRPr="006B7AAC">
              <w:rPr>
                <w:b/>
                <w:color w:val="000000"/>
              </w:rPr>
              <w:t>Education</w:t>
            </w:r>
            <w:proofErr w:type="spellEnd"/>
            <w:r w:rsidRPr="006B7AAC">
              <w:rPr>
                <w:b/>
                <w:color w:val="000000"/>
              </w:rPr>
              <w:t xml:space="preserve"> </w:t>
            </w:r>
            <w:proofErr w:type="spellStart"/>
            <w:r w:rsidRPr="006B7AAC">
              <w:rPr>
                <w:b/>
                <w:color w:val="000000"/>
              </w:rPr>
              <w:t>Kit</w:t>
            </w:r>
            <w:proofErr w:type="spellEnd"/>
            <w:r w:rsidRPr="006B7AAC">
              <w:rPr>
                <w:b/>
                <w:color w:val="000000"/>
              </w:rPr>
              <w:t xml:space="preserve"> x 8 або аналог</w:t>
            </w:r>
          </w:p>
          <w:p w14:paraId="193BEB1A" w14:textId="344E2070" w:rsidR="006B7AAC" w:rsidRPr="00706C61" w:rsidRDefault="006B7AAC" w:rsidP="006B7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Забезпечує роботу: 8 - 16 учнів</w:t>
            </w:r>
            <w:r>
              <w:rPr>
                <w:color w:val="000000"/>
                <w:sz w:val="18"/>
                <w:szCs w:val="18"/>
              </w:rPr>
              <w:br/>
              <w:t>Вікова група: 6-11 класів.</w:t>
            </w:r>
            <w:r>
              <w:rPr>
                <w:color w:val="000000"/>
                <w:sz w:val="18"/>
                <w:szCs w:val="18"/>
              </w:rPr>
              <w:br/>
              <w:t>Складові:</w:t>
            </w:r>
            <w:r>
              <w:rPr>
                <w:color w:val="000000"/>
                <w:sz w:val="18"/>
                <w:szCs w:val="18"/>
              </w:rPr>
              <w:br/>
              <w:t>Мікроконтролери;</w:t>
            </w:r>
            <w:r>
              <w:rPr>
                <w:color w:val="000000"/>
                <w:sz w:val="18"/>
                <w:szCs w:val="18"/>
              </w:rPr>
              <w:br/>
              <w:t>Датчики;</w:t>
            </w:r>
            <w:r>
              <w:rPr>
                <w:color w:val="000000"/>
                <w:sz w:val="18"/>
                <w:szCs w:val="18"/>
              </w:rPr>
              <w:br/>
              <w:t>Виконавчі механізми;</w:t>
            </w:r>
            <w:r>
              <w:rPr>
                <w:color w:val="000000"/>
                <w:sz w:val="18"/>
                <w:szCs w:val="18"/>
              </w:rPr>
              <w:br/>
              <w:t>Програмне забезпечення;</w:t>
            </w:r>
            <w:r>
              <w:rPr>
                <w:color w:val="000000"/>
                <w:sz w:val="18"/>
                <w:szCs w:val="18"/>
              </w:rPr>
              <w:br/>
              <w:t>Методичні матеріали для використання в освітньому процесі;</w:t>
            </w:r>
            <w:r>
              <w:rPr>
                <w:color w:val="000000"/>
                <w:sz w:val="18"/>
                <w:szCs w:val="18"/>
              </w:rPr>
              <w:br/>
              <w:t>Додаткове обладнання;</w:t>
            </w:r>
            <w:r>
              <w:rPr>
                <w:color w:val="000000"/>
                <w:sz w:val="18"/>
                <w:szCs w:val="18"/>
              </w:rPr>
              <w:br/>
              <w:t>Контейнер для зберігання.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lastRenderedPageBreak/>
              <w:t>Комплектація:</w:t>
            </w:r>
            <w:r>
              <w:rPr>
                <w:color w:val="000000"/>
                <w:sz w:val="18"/>
                <w:szCs w:val="18"/>
              </w:rPr>
              <w:br/>
              <w:t xml:space="preserve">Мікроконтролери, датчики, виконавчі механізми (вимірювальні прилад, елементи живлення): 944 </w:t>
            </w: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color w:val="000000"/>
                <w:sz w:val="18"/>
                <w:szCs w:val="18"/>
              </w:rPr>
              <w:t>;</w:t>
            </w:r>
            <w:r>
              <w:rPr>
                <w:color w:val="000000"/>
                <w:sz w:val="18"/>
                <w:szCs w:val="18"/>
              </w:rPr>
              <w:br/>
              <w:t xml:space="preserve">Програмне забезпечення: </w:t>
            </w:r>
            <w:proofErr w:type="spellStart"/>
            <w:r>
              <w:rPr>
                <w:color w:val="000000"/>
                <w:sz w:val="18"/>
                <w:szCs w:val="18"/>
              </w:rPr>
              <w:t>Arduino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IDE;</w:t>
            </w:r>
            <w:r>
              <w:rPr>
                <w:color w:val="000000"/>
                <w:sz w:val="18"/>
                <w:szCs w:val="18"/>
              </w:rPr>
              <w:br/>
              <w:t>Методичні матеріали для використання в освітньому процесі:</w:t>
            </w:r>
            <w:r>
              <w:rPr>
                <w:color w:val="000000"/>
                <w:sz w:val="18"/>
                <w:szCs w:val="18"/>
              </w:rPr>
              <w:br/>
              <w:t>Поставлятися у комплекті на електронному носії або доступне для вільного завантаження через мережу інтернет, для 30 практичних робіт;</w:t>
            </w:r>
            <w:r>
              <w:rPr>
                <w:color w:val="000000"/>
                <w:sz w:val="18"/>
                <w:szCs w:val="18"/>
              </w:rPr>
              <w:br/>
              <w:t>Набір карток для проведення 30 практичних робіт;</w:t>
            </w:r>
            <w:r>
              <w:rPr>
                <w:color w:val="000000"/>
                <w:sz w:val="18"/>
                <w:szCs w:val="18"/>
              </w:rPr>
              <w:br/>
              <w:t xml:space="preserve">Додаткове обладнання: елемент живлення (акумуляторна батарея 9 В) - 8 </w:t>
            </w: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мультиметр</w:t>
            </w:r>
            <w:proofErr w:type="spellEnd"/>
            <w:r>
              <w:rPr>
                <w:color w:val="000000"/>
                <w:sz w:val="18"/>
                <w:szCs w:val="18"/>
              </w:rPr>
              <w:t>, блок живлення;</w:t>
            </w:r>
            <w:r>
              <w:rPr>
                <w:color w:val="000000"/>
                <w:sz w:val="18"/>
                <w:szCs w:val="18"/>
              </w:rPr>
              <w:br/>
              <w:t xml:space="preserve">Контейнер для зберігання: 3 </w:t>
            </w: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color w:val="000000"/>
                <w:sz w:val="18"/>
                <w:szCs w:val="18"/>
              </w:rPr>
              <w:t>;</w:t>
            </w:r>
            <w:r>
              <w:rPr>
                <w:color w:val="000000"/>
                <w:sz w:val="18"/>
                <w:szCs w:val="18"/>
              </w:rPr>
              <w:br/>
              <w:t>Коробка для транспортування загальна;</w:t>
            </w:r>
            <w:r>
              <w:rPr>
                <w:color w:val="000000"/>
                <w:sz w:val="18"/>
                <w:szCs w:val="18"/>
              </w:rPr>
              <w:br/>
              <w:t>Інструкція користувача;</w:t>
            </w:r>
            <w:r>
              <w:rPr>
                <w:color w:val="000000"/>
                <w:sz w:val="18"/>
                <w:szCs w:val="18"/>
              </w:rPr>
              <w:br/>
              <w:t>Паспорт;</w:t>
            </w:r>
            <w:r>
              <w:rPr>
                <w:color w:val="000000"/>
                <w:sz w:val="18"/>
                <w:szCs w:val="18"/>
              </w:rPr>
              <w:br/>
              <w:t>Гарантійний талон.</w:t>
            </w:r>
            <w:r>
              <w:rPr>
                <w:color w:val="000000"/>
                <w:sz w:val="18"/>
                <w:szCs w:val="18"/>
              </w:rPr>
              <w:br/>
              <w:t>Гарантія: 12 місяців</w:t>
            </w:r>
          </w:p>
        </w:tc>
        <w:tc>
          <w:tcPr>
            <w:tcW w:w="672" w:type="pct"/>
          </w:tcPr>
          <w:p w14:paraId="2AB709FB" w14:textId="77777777" w:rsidR="006B7AAC" w:rsidRPr="00E26C46" w:rsidRDefault="006B7AAC" w:rsidP="006B7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AAC" w:rsidRPr="00E26C46" w14:paraId="039DBD0B" w14:textId="77777777" w:rsidTr="00C01E9E">
        <w:tc>
          <w:tcPr>
            <w:tcW w:w="735" w:type="pct"/>
          </w:tcPr>
          <w:p w14:paraId="4F128F03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60551B1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51BA07B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6FE87CD3" w14:textId="2A1AFC7E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7958725" w14:textId="2128F0FD" w:rsidR="006B7AAC" w:rsidRPr="006B7AAC" w:rsidRDefault="006B7AAC" w:rsidP="006B7AAC">
            <w:pPr>
              <w:rPr>
                <w:b/>
                <w:color w:val="000000"/>
                <w:sz w:val="18"/>
                <w:szCs w:val="18"/>
              </w:rPr>
            </w:pPr>
            <w:r w:rsidRPr="006B7AAC">
              <w:rPr>
                <w:b/>
                <w:color w:val="000000"/>
              </w:rPr>
              <w:t xml:space="preserve">3) </w:t>
            </w:r>
            <w:r w:rsidRPr="006B7AAC">
              <w:rPr>
                <w:b/>
                <w:color w:val="000000"/>
              </w:rPr>
              <w:t xml:space="preserve">LEGO MINDSTORMS </w:t>
            </w:r>
            <w:proofErr w:type="spellStart"/>
            <w:r w:rsidRPr="006B7AAC">
              <w:rPr>
                <w:b/>
                <w:color w:val="000000"/>
              </w:rPr>
              <w:t>Базовый</w:t>
            </w:r>
            <w:proofErr w:type="spellEnd"/>
            <w:r w:rsidRPr="006B7AAC">
              <w:rPr>
                <w:b/>
                <w:color w:val="000000"/>
              </w:rPr>
              <w:t xml:space="preserve"> набір </w:t>
            </w:r>
            <w:proofErr w:type="spellStart"/>
            <w:r w:rsidRPr="006B7AAC">
              <w:rPr>
                <w:b/>
                <w:color w:val="000000"/>
              </w:rPr>
              <w:t>Education</w:t>
            </w:r>
            <w:proofErr w:type="spellEnd"/>
            <w:r w:rsidRPr="006B7AAC">
              <w:rPr>
                <w:b/>
                <w:color w:val="000000"/>
              </w:rPr>
              <w:t xml:space="preserve"> EV3 або аналог</w:t>
            </w:r>
          </w:p>
          <w:p w14:paraId="4509AB4E" w14:textId="68553314" w:rsidR="006B7AAC" w:rsidRPr="00706C61" w:rsidRDefault="006B7AAC" w:rsidP="006B7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У набір входять:</w:t>
            </w:r>
            <w:r>
              <w:rPr>
                <w:color w:val="000000"/>
                <w:sz w:val="18"/>
                <w:szCs w:val="18"/>
              </w:rPr>
              <w:br/>
              <w:t>• Три електричні сервомотора</w:t>
            </w:r>
            <w:r>
              <w:rPr>
                <w:color w:val="000000"/>
                <w:sz w:val="18"/>
                <w:szCs w:val="18"/>
              </w:rPr>
              <w:br/>
              <w:t>• Вбудовані в мотори датчики обертання і ультразвуковий датчик</w:t>
            </w:r>
            <w:r>
              <w:rPr>
                <w:color w:val="000000"/>
                <w:sz w:val="18"/>
                <w:szCs w:val="18"/>
              </w:rPr>
              <w:br/>
              <w:t>• Датчик кольору, гіроскопічний датчик і два датчика дотику</w:t>
            </w:r>
            <w:r>
              <w:rPr>
                <w:color w:val="000000"/>
                <w:sz w:val="18"/>
                <w:szCs w:val="18"/>
              </w:rPr>
              <w:br/>
              <w:t>• Акумулятор, що перезаряджається</w:t>
            </w:r>
            <w:r>
              <w:rPr>
                <w:color w:val="000000"/>
                <w:sz w:val="18"/>
                <w:szCs w:val="18"/>
              </w:rPr>
              <w:br/>
              <w:t>• Колеса</w:t>
            </w:r>
            <w:r>
              <w:rPr>
                <w:color w:val="000000"/>
                <w:sz w:val="18"/>
                <w:szCs w:val="18"/>
              </w:rPr>
              <w:br/>
              <w:t>• Сполучні кабелі</w:t>
            </w:r>
            <w:r>
              <w:rPr>
                <w:color w:val="000000"/>
                <w:sz w:val="18"/>
                <w:szCs w:val="18"/>
              </w:rPr>
              <w:br/>
              <w:t>• Інструкції по збірці</w:t>
            </w:r>
            <w:r>
              <w:rPr>
                <w:color w:val="000000"/>
                <w:sz w:val="18"/>
                <w:szCs w:val="18"/>
              </w:rPr>
              <w:br/>
              <w:t xml:space="preserve">• Елементи LEGO® </w:t>
            </w:r>
            <w:proofErr w:type="spellStart"/>
            <w:r>
              <w:rPr>
                <w:color w:val="000000"/>
                <w:sz w:val="18"/>
                <w:szCs w:val="18"/>
              </w:rPr>
              <w:t>Technic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для створення безлічі моделей</w:t>
            </w:r>
            <w:r>
              <w:rPr>
                <w:color w:val="000000"/>
                <w:sz w:val="18"/>
                <w:szCs w:val="18"/>
              </w:rPr>
              <w:br/>
              <w:t>Характеристики</w:t>
            </w:r>
            <w:r>
              <w:rPr>
                <w:color w:val="000000"/>
                <w:sz w:val="18"/>
                <w:szCs w:val="18"/>
              </w:rPr>
              <w:br/>
              <w:t>Деталей 541 шт.</w:t>
            </w:r>
            <w:r>
              <w:rPr>
                <w:color w:val="000000"/>
                <w:sz w:val="18"/>
                <w:szCs w:val="18"/>
              </w:rPr>
              <w:br/>
              <w:t>Вік 10+</w:t>
            </w:r>
            <w:r>
              <w:rPr>
                <w:color w:val="000000"/>
                <w:sz w:val="18"/>
                <w:szCs w:val="18"/>
              </w:rPr>
              <w:br/>
              <w:t>Розміри 42 x 16 x 31 cm</w:t>
            </w:r>
          </w:p>
        </w:tc>
        <w:tc>
          <w:tcPr>
            <w:tcW w:w="672" w:type="pct"/>
          </w:tcPr>
          <w:p w14:paraId="1EFDA488" w14:textId="77777777" w:rsidR="006B7AAC" w:rsidRPr="00E26C46" w:rsidRDefault="006B7AAC" w:rsidP="006B7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AAC" w:rsidRPr="00E26C46" w14:paraId="77E0F180" w14:textId="77777777" w:rsidTr="00C01E9E">
        <w:tc>
          <w:tcPr>
            <w:tcW w:w="735" w:type="pct"/>
          </w:tcPr>
          <w:p w14:paraId="4F757A42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8E0222C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98BD6E9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04C09C30" w14:textId="77154C63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F85AA13" w14:textId="62A1DFD8" w:rsidR="006B7AAC" w:rsidRPr="006B7AAC" w:rsidRDefault="006B7AAC" w:rsidP="006B7AAC">
            <w:pPr>
              <w:rPr>
                <w:b/>
                <w:color w:val="000000"/>
                <w:sz w:val="18"/>
                <w:szCs w:val="18"/>
              </w:rPr>
            </w:pPr>
            <w:r w:rsidRPr="006B7AAC">
              <w:rPr>
                <w:b/>
                <w:color w:val="000000"/>
              </w:rPr>
              <w:t xml:space="preserve">4) </w:t>
            </w:r>
            <w:r w:rsidRPr="006B7AAC">
              <w:rPr>
                <w:b/>
                <w:color w:val="000000"/>
              </w:rPr>
              <w:t xml:space="preserve">Ресурсний набір Робот LEGO MINDSTORMS </w:t>
            </w:r>
            <w:proofErr w:type="spellStart"/>
            <w:r w:rsidRPr="006B7AAC">
              <w:rPr>
                <w:b/>
                <w:color w:val="000000"/>
              </w:rPr>
              <w:t>Education</w:t>
            </w:r>
            <w:proofErr w:type="spellEnd"/>
            <w:r w:rsidRPr="006B7AAC">
              <w:rPr>
                <w:b/>
                <w:color w:val="000000"/>
              </w:rPr>
              <w:t xml:space="preserve"> EV3 або аналог</w:t>
            </w:r>
          </w:p>
          <w:p w14:paraId="6C349482" w14:textId="5540518E" w:rsidR="006B7AAC" w:rsidRPr="00706C61" w:rsidRDefault="006B7AAC" w:rsidP="006B7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Цей набір містить безліч додаткових елементів і є ідеальним доповненням для Базового набору EV3. У набір входить багато спеціальних елементів, наприклад, шестерні, великі поворотні елементи, </w:t>
            </w:r>
            <w:proofErr w:type="spellStart"/>
            <w:r>
              <w:rPr>
                <w:color w:val="000000"/>
                <w:sz w:val="18"/>
                <w:szCs w:val="18"/>
              </w:rPr>
              <w:t>елементидля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персоналізації роботів і інші унікальні будівельні елементи. Цей набір дозволить учням побудувати більш складних і функціональних роботів. У той же ж час - це відмінний набір запасних частин. Набір ідеальний для роботи в класах, для позашкільного навчання і для змагань з робототехніки. Набір поставляється в великий і зручною пластиковій коробці</w:t>
            </w:r>
            <w:r>
              <w:rPr>
                <w:color w:val="000000"/>
                <w:sz w:val="18"/>
                <w:szCs w:val="18"/>
              </w:rPr>
              <w:br/>
              <w:t>Вік 10+</w:t>
            </w:r>
            <w:r>
              <w:rPr>
                <w:color w:val="000000"/>
                <w:sz w:val="18"/>
                <w:szCs w:val="18"/>
              </w:rPr>
              <w:br/>
              <w:t>Розміри 42 x 16 x 31 cm</w:t>
            </w:r>
            <w:r>
              <w:rPr>
                <w:color w:val="000000"/>
                <w:sz w:val="18"/>
                <w:szCs w:val="18"/>
              </w:rPr>
              <w:br/>
              <w:t xml:space="preserve">Серія LEGO </w:t>
            </w:r>
            <w:proofErr w:type="spellStart"/>
            <w:r>
              <w:rPr>
                <w:color w:val="000000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672" w:type="pct"/>
          </w:tcPr>
          <w:p w14:paraId="38322C79" w14:textId="77777777" w:rsidR="006B7AAC" w:rsidRPr="00E26C46" w:rsidRDefault="006B7AAC" w:rsidP="006B7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AAC" w:rsidRPr="00E26C46" w14:paraId="0C2AAACC" w14:textId="77777777" w:rsidTr="00C01E9E">
        <w:tc>
          <w:tcPr>
            <w:tcW w:w="735" w:type="pct"/>
          </w:tcPr>
          <w:p w14:paraId="1D843D6A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7534D502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6DCB533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5C202896" w14:textId="46074A1D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3F01838" w14:textId="133F683C" w:rsidR="006B7AAC" w:rsidRPr="006B7AAC" w:rsidRDefault="006B7AAC" w:rsidP="006B7AAC">
            <w:pPr>
              <w:rPr>
                <w:b/>
                <w:color w:val="000000"/>
                <w:sz w:val="18"/>
                <w:szCs w:val="18"/>
              </w:rPr>
            </w:pPr>
            <w:r w:rsidRPr="006B7AAC">
              <w:rPr>
                <w:b/>
                <w:color w:val="000000"/>
              </w:rPr>
              <w:t xml:space="preserve">5) </w:t>
            </w:r>
            <w:r w:rsidRPr="006B7AAC">
              <w:rPr>
                <w:b/>
                <w:color w:val="000000"/>
              </w:rPr>
              <w:t xml:space="preserve">LEGO </w:t>
            </w:r>
            <w:proofErr w:type="spellStart"/>
            <w:r w:rsidRPr="006B7AAC">
              <w:rPr>
                <w:b/>
                <w:color w:val="000000"/>
              </w:rPr>
              <w:t>Education</w:t>
            </w:r>
            <w:proofErr w:type="spellEnd"/>
            <w:r w:rsidRPr="006B7AAC">
              <w:rPr>
                <w:b/>
                <w:color w:val="000000"/>
              </w:rPr>
              <w:t xml:space="preserve"> Базовий набір SPIKE ™ </w:t>
            </w:r>
            <w:proofErr w:type="spellStart"/>
            <w:r w:rsidRPr="006B7AAC">
              <w:rPr>
                <w:b/>
                <w:color w:val="000000"/>
              </w:rPr>
              <w:t>Prime</w:t>
            </w:r>
            <w:proofErr w:type="spellEnd"/>
            <w:r w:rsidRPr="006B7AAC">
              <w:rPr>
                <w:b/>
                <w:color w:val="000000"/>
              </w:rPr>
              <w:t xml:space="preserve"> або аналог</w:t>
            </w:r>
          </w:p>
          <w:p w14:paraId="58C1F222" w14:textId="20B3271C" w:rsidR="006B7AAC" w:rsidRPr="00706C61" w:rsidRDefault="006B7AAC" w:rsidP="006B7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Центральним елементом набору є програмований концентратор - компактний пристрій з шістьма портами вводу-виводу, матрицею з 25 світлодіодів, динаміком і 6-осьовим гіроскопом. Концентратор підключається до девайсів по </w:t>
            </w:r>
            <w:proofErr w:type="spellStart"/>
            <w:r>
              <w:rPr>
                <w:color w:val="000000"/>
                <w:sz w:val="18"/>
                <w:szCs w:val="18"/>
              </w:rPr>
              <w:t>Bluetooth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і оснащений вбудованим акумулятором, що забезпечує автономну роботу. Він служить “мозком” всіх моделей, приймаючи сигнали від датчиків і керуючи моторами.</w:t>
            </w:r>
            <w:r>
              <w:rPr>
                <w:color w:val="000000"/>
                <w:sz w:val="18"/>
                <w:szCs w:val="18"/>
              </w:rPr>
              <w:br/>
              <w:t xml:space="preserve">У комплект входять три типи високоточних двигунів (два середніх і один великий), а також три сенсори - відстані, сили і кольору. Така комбінація дозволяє збирати рухомі механізми, вимірювати відстані і реагувати на зовнішні сигнали. Понад 500 деталей LEGO </w:t>
            </w:r>
            <w:proofErr w:type="spellStart"/>
            <w:r>
              <w:rPr>
                <w:color w:val="000000"/>
                <w:sz w:val="18"/>
                <w:szCs w:val="18"/>
              </w:rPr>
              <w:t>Technic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яскравих кольорів дають можливість проектувати все: від мобільних роботів до автоматизованих пристроїв.</w:t>
            </w:r>
            <w:r>
              <w:rPr>
                <w:color w:val="000000"/>
                <w:sz w:val="18"/>
                <w:szCs w:val="18"/>
              </w:rPr>
              <w:br/>
              <w:t>Для зручності зберігання передбачений міцний пластиковий контейнер з двома сортувальними лотками, які допомагають швидко знаходити потрібні елементи і пі</w:t>
            </w:r>
            <w:bookmarkStart w:id="1" w:name="_GoBack"/>
            <w:bookmarkEnd w:id="1"/>
            <w:r>
              <w:rPr>
                <w:color w:val="000000"/>
                <w:sz w:val="18"/>
                <w:szCs w:val="18"/>
              </w:rPr>
              <w:t>дтримувати порядок на робочому місці.</w:t>
            </w:r>
            <w:r>
              <w:rPr>
                <w:color w:val="000000"/>
                <w:sz w:val="18"/>
                <w:szCs w:val="18"/>
              </w:rPr>
              <w:br/>
              <w:t>Деталей 523 шт.</w:t>
            </w:r>
            <w:r>
              <w:rPr>
                <w:color w:val="000000"/>
                <w:sz w:val="18"/>
                <w:szCs w:val="18"/>
              </w:rPr>
              <w:br/>
              <w:t>Вік 10+</w:t>
            </w:r>
            <w:r>
              <w:rPr>
                <w:color w:val="000000"/>
                <w:sz w:val="18"/>
                <w:szCs w:val="18"/>
              </w:rPr>
              <w:br/>
              <w:t>Розміри 42 x 15.5 x 31 cm</w:t>
            </w:r>
            <w:r>
              <w:rPr>
                <w:color w:val="000000"/>
                <w:sz w:val="18"/>
                <w:szCs w:val="18"/>
              </w:rPr>
              <w:br/>
              <w:t xml:space="preserve">Серія LEGO </w:t>
            </w:r>
            <w:proofErr w:type="spellStart"/>
            <w:r>
              <w:rPr>
                <w:color w:val="000000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672" w:type="pct"/>
          </w:tcPr>
          <w:p w14:paraId="2372F4EB" w14:textId="77777777" w:rsidR="006B7AAC" w:rsidRPr="00E26C46" w:rsidRDefault="006B7AAC" w:rsidP="006B7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AAC" w:rsidRPr="00E26C46" w14:paraId="59E3BD5B" w14:textId="77777777" w:rsidTr="00C01E9E">
        <w:tc>
          <w:tcPr>
            <w:tcW w:w="735" w:type="pct"/>
          </w:tcPr>
          <w:p w14:paraId="06DCB066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5B67EF60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D572A2A" w14:textId="77777777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53F96380" w14:textId="2535AD00" w:rsidR="006B7AAC" w:rsidRPr="00E26C46" w:rsidRDefault="006B7AAC" w:rsidP="006B7A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D2EAA5A" w14:textId="46991F88" w:rsidR="006B7AAC" w:rsidRPr="006B7AAC" w:rsidRDefault="006B7AAC" w:rsidP="006B7AAC">
            <w:pPr>
              <w:rPr>
                <w:b/>
                <w:color w:val="000000"/>
                <w:sz w:val="18"/>
                <w:szCs w:val="18"/>
              </w:rPr>
            </w:pPr>
            <w:r w:rsidRPr="006B7AAC">
              <w:rPr>
                <w:b/>
                <w:color w:val="000000"/>
              </w:rPr>
              <w:t xml:space="preserve">6) </w:t>
            </w:r>
            <w:r w:rsidRPr="006B7AAC">
              <w:rPr>
                <w:b/>
                <w:color w:val="000000"/>
              </w:rPr>
              <w:t xml:space="preserve">LEGO </w:t>
            </w:r>
            <w:proofErr w:type="spellStart"/>
            <w:r w:rsidRPr="006B7AAC">
              <w:rPr>
                <w:b/>
                <w:color w:val="000000"/>
              </w:rPr>
              <w:t>Education</w:t>
            </w:r>
            <w:proofErr w:type="spellEnd"/>
            <w:r w:rsidRPr="006B7AAC">
              <w:rPr>
                <w:b/>
                <w:color w:val="000000"/>
              </w:rPr>
              <w:t xml:space="preserve"> Розширений ресурсний набір SPIKE </w:t>
            </w:r>
            <w:proofErr w:type="spellStart"/>
            <w:r w:rsidRPr="006B7AAC">
              <w:rPr>
                <w:b/>
                <w:color w:val="000000"/>
              </w:rPr>
              <w:t>Prime</w:t>
            </w:r>
            <w:proofErr w:type="spellEnd"/>
            <w:r w:rsidRPr="006B7AAC">
              <w:rPr>
                <w:b/>
                <w:color w:val="000000"/>
              </w:rPr>
              <w:t xml:space="preserve"> або аналог</w:t>
            </w:r>
          </w:p>
          <w:p w14:paraId="216B01F7" w14:textId="173A9339" w:rsidR="006B7AAC" w:rsidRPr="00706C61" w:rsidRDefault="006B7AAC" w:rsidP="006B7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Деталей 604 шт.</w:t>
            </w:r>
            <w:r>
              <w:rPr>
                <w:color w:val="000000"/>
                <w:sz w:val="18"/>
                <w:szCs w:val="18"/>
              </w:rPr>
              <w:br/>
              <w:t>Вік 10+</w:t>
            </w:r>
            <w:r>
              <w:rPr>
                <w:color w:val="000000"/>
                <w:sz w:val="18"/>
                <w:szCs w:val="18"/>
              </w:rPr>
              <w:br/>
              <w:t>Розміри 38.2 x 9.4 x 26.2 cm</w:t>
            </w:r>
            <w:r>
              <w:rPr>
                <w:color w:val="000000"/>
                <w:sz w:val="18"/>
                <w:szCs w:val="18"/>
              </w:rPr>
              <w:br/>
              <w:t xml:space="preserve">Серія LEGO </w:t>
            </w:r>
            <w:proofErr w:type="spellStart"/>
            <w:r>
              <w:rPr>
                <w:color w:val="000000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672" w:type="pct"/>
          </w:tcPr>
          <w:p w14:paraId="213719C1" w14:textId="77777777" w:rsidR="006B7AAC" w:rsidRPr="00E26C46" w:rsidRDefault="006B7AAC" w:rsidP="006B7A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6A3A47" w14:textId="77777777" w:rsidR="00706C61" w:rsidRDefault="00706C61" w:rsidP="00ED381E">
      <w:pPr>
        <w:tabs>
          <w:tab w:val="left" w:pos="877"/>
        </w:tabs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</w:pPr>
    </w:p>
    <w:p w14:paraId="6B0B6245" w14:textId="77777777" w:rsidR="006B7AAC" w:rsidRDefault="00B604F5" w:rsidP="006B7AAC">
      <w:pPr>
        <w:tabs>
          <w:tab w:val="left" w:pos="877"/>
        </w:tabs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>ВИМОГИ ДО ГАРАНТІЙНОЇ ПІДТРИМКИ: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Термін гарантії на </w:t>
      </w:r>
      <w:r w:rsidR="006B0AE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товари не менше терміну відповідно до специфікації</w:t>
      </w:r>
    </w:p>
    <w:p w14:paraId="3C6C9945" w14:textId="1BC837A4" w:rsidR="00B604F5" w:rsidRPr="00E26C46" w:rsidRDefault="00B604F5" w:rsidP="006B7AAC">
      <w:pPr>
        <w:tabs>
          <w:tab w:val="left" w:pos="877"/>
        </w:tabs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 xml:space="preserve"> ТРАНСПОРТУВАННЯ: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Постачальники повинні вказати свої можливості для поставки вищевказаної кількості </w:t>
      </w:r>
      <w:proofErr w:type="spellStart"/>
      <w:r w:rsidR="00543F0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електронної</w:t>
      </w:r>
      <w:proofErr w:type="spellEnd"/>
      <w:r w:rsidR="00543F0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="00543F0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техніки</w:t>
      </w:r>
      <w:proofErr w:type="spellEnd"/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з дати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замовлення на купівлю від Фонду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14:paraId="3DD4E53E" w14:textId="260FD7CF" w:rsidR="004848C0" w:rsidRPr="00453E91" w:rsidRDefault="004848C0" w:rsidP="00DF217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960" w:type="dxa"/>
        <w:tblLook w:val="04A0" w:firstRow="1" w:lastRow="0" w:firstColumn="1" w:lastColumn="0" w:noHBand="0" w:noVBand="1"/>
      </w:tblPr>
      <w:tblGrid>
        <w:gridCol w:w="7800"/>
        <w:gridCol w:w="480"/>
        <w:gridCol w:w="480"/>
        <w:gridCol w:w="2100"/>
        <w:gridCol w:w="3100"/>
      </w:tblGrid>
      <w:tr w:rsidR="00E26C46" w:rsidRPr="00453E91" w14:paraId="1D933A8F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1BD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ПІБ: 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DD6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85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7F94CF1E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462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DF0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31BC1849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B7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ПІДПИС: 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81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344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5EF35D90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78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C2B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63CA4DE3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4563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ПОСАДА: 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CC4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3CB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338F8C2F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DECB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1014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4048B2DC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958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Електронна пошта та мобільний телефон______________________________________</w:t>
            </w:r>
          </w:p>
          <w:p w14:paraId="2501B467" w14:textId="1C259C08" w:rsidR="00543F07" w:rsidRPr="00453E91" w:rsidRDefault="00543F07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984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26C46" w:rsidRPr="00453E91" w14:paraId="37FDC043" w14:textId="77777777" w:rsidTr="00E26C46">
        <w:trPr>
          <w:trHeight w:val="57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7E4F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51E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2828A757" w14:textId="77777777" w:rsidTr="00E26C46">
        <w:trPr>
          <w:trHeight w:val="315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64E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ПЕЧАТКА:</w:t>
            </w:r>
          </w:p>
          <w:p w14:paraId="1CC5A54E" w14:textId="15D9F96C" w:rsidR="00543F07" w:rsidRPr="00453E91" w:rsidRDefault="00543F07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871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F5A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389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8C9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04A2C0E0" w14:textId="77777777" w:rsidTr="00453E91">
        <w:trPr>
          <w:trHeight w:val="68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8404" w14:textId="77777777" w:rsidR="00453E91" w:rsidRPr="00453E91" w:rsidRDefault="00453E91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123FEAEB" w14:textId="77777777" w:rsidR="00453E91" w:rsidRPr="00453E91" w:rsidRDefault="00453E91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48B7A8BE" w14:textId="63676FFB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E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77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38B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841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8D6E655" w14:textId="77777777" w:rsidR="00DF217D" w:rsidRPr="00E26C46" w:rsidRDefault="00DF217D" w:rsidP="00E26C46">
      <w:pPr>
        <w:rPr>
          <w:rFonts w:ascii="Times New Roman" w:hAnsi="Times New Roman" w:cs="Times New Roman"/>
          <w:sz w:val="20"/>
          <w:szCs w:val="20"/>
        </w:rPr>
      </w:pPr>
    </w:p>
    <w:sectPr w:rsidR="00DF217D" w:rsidRPr="00E26C46" w:rsidSect="008224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1343"/>
    <w:multiLevelType w:val="hybridMultilevel"/>
    <w:tmpl w:val="EAF44CA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220C8"/>
    <w:multiLevelType w:val="hybridMultilevel"/>
    <w:tmpl w:val="48A084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C5864"/>
    <w:multiLevelType w:val="hybridMultilevel"/>
    <w:tmpl w:val="4BF0CDB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C4A14"/>
    <w:multiLevelType w:val="hybridMultilevel"/>
    <w:tmpl w:val="CBFE7C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690"/>
    <w:multiLevelType w:val="hybridMultilevel"/>
    <w:tmpl w:val="FE90A6C0"/>
    <w:lvl w:ilvl="0" w:tplc="32A40DAC">
      <w:start w:val="3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3B17B78"/>
    <w:multiLevelType w:val="hybridMultilevel"/>
    <w:tmpl w:val="722C93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D28AE"/>
    <w:multiLevelType w:val="hybridMultilevel"/>
    <w:tmpl w:val="86F4B350"/>
    <w:lvl w:ilvl="0" w:tplc="7E68C0B6">
      <w:start w:val="104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554D6"/>
    <w:multiLevelType w:val="hybridMultilevel"/>
    <w:tmpl w:val="392250D4"/>
    <w:lvl w:ilvl="0" w:tplc="7D86E906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81"/>
    <w:rsid w:val="000010E1"/>
    <w:rsid w:val="00026483"/>
    <w:rsid w:val="000569E7"/>
    <w:rsid w:val="00092B13"/>
    <w:rsid w:val="000E65A3"/>
    <w:rsid w:val="00142132"/>
    <w:rsid w:val="001462A3"/>
    <w:rsid w:val="00160D5D"/>
    <w:rsid w:val="001E1981"/>
    <w:rsid w:val="001E514B"/>
    <w:rsid w:val="00202F18"/>
    <w:rsid w:val="00233C07"/>
    <w:rsid w:val="002602EF"/>
    <w:rsid w:val="00266DEA"/>
    <w:rsid w:val="002C7DA8"/>
    <w:rsid w:val="002D13C4"/>
    <w:rsid w:val="003167CB"/>
    <w:rsid w:val="00326AD4"/>
    <w:rsid w:val="003424E5"/>
    <w:rsid w:val="00366057"/>
    <w:rsid w:val="00371413"/>
    <w:rsid w:val="003A4388"/>
    <w:rsid w:val="00413210"/>
    <w:rsid w:val="004159CB"/>
    <w:rsid w:val="00453E91"/>
    <w:rsid w:val="00463824"/>
    <w:rsid w:val="004848C0"/>
    <w:rsid w:val="004940CD"/>
    <w:rsid w:val="004B2B94"/>
    <w:rsid w:val="004C525A"/>
    <w:rsid w:val="004D2063"/>
    <w:rsid w:val="00511100"/>
    <w:rsid w:val="00514710"/>
    <w:rsid w:val="00537725"/>
    <w:rsid w:val="00543F07"/>
    <w:rsid w:val="00547207"/>
    <w:rsid w:val="0056392B"/>
    <w:rsid w:val="005702D8"/>
    <w:rsid w:val="005A4133"/>
    <w:rsid w:val="005B5BA7"/>
    <w:rsid w:val="005C5024"/>
    <w:rsid w:val="005F3BAE"/>
    <w:rsid w:val="00637A4C"/>
    <w:rsid w:val="00643C3D"/>
    <w:rsid w:val="006B0AE5"/>
    <w:rsid w:val="006B2F15"/>
    <w:rsid w:val="006B7AAC"/>
    <w:rsid w:val="006C124B"/>
    <w:rsid w:val="006C362C"/>
    <w:rsid w:val="006D69CC"/>
    <w:rsid w:val="006F250B"/>
    <w:rsid w:val="006F3AC0"/>
    <w:rsid w:val="00706C61"/>
    <w:rsid w:val="00720941"/>
    <w:rsid w:val="00741475"/>
    <w:rsid w:val="007807F5"/>
    <w:rsid w:val="00797648"/>
    <w:rsid w:val="007A1D7F"/>
    <w:rsid w:val="007C4A4D"/>
    <w:rsid w:val="007E39D2"/>
    <w:rsid w:val="007E431C"/>
    <w:rsid w:val="00806909"/>
    <w:rsid w:val="0082246A"/>
    <w:rsid w:val="00855039"/>
    <w:rsid w:val="00860F1D"/>
    <w:rsid w:val="00882487"/>
    <w:rsid w:val="00892DFC"/>
    <w:rsid w:val="008A1668"/>
    <w:rsid w:val="008E2FFB"/>
    <w:rsid w:val="008F00C1"/>
    <w:rsid w:val="00901AE1"/>
    <w:rsid w:val="00916511"/>
    <w:rsid w:val="00917479"/>
    <w:rsid w:val="00917490"/>
    <w:rsid w:val="00943AFE"/>
    <w:rsid w:val="00943CBA"/>
    <w:rsid w:val="0095539C"/>
    <w:rsid w:val="009836FE"/>
    <w:rsid w:val="00984BF8"/>
    <w:rsid w:val="009A6F21"/>
    <w:rsid w:val="009B0E90"/>
    <w:rsid w:val="009C5509"/>
    <w:rsid w:val="009D3392"/>
    <w:rsid w:val="00A1101C"/>
    <w:rsid w:val="00A349EE"/>
    <w:rsid w:val="00A415C7"/>
    <w:rsid w:val="00A45375"/>
    <w:rsid w:val="00A516E4"/>
    <w:rsid w:val="00A552C4"/>
    <w:rsid w:val="00A6212E"/>
    <w:rsid w:val="00A93F05"/>
    <w:rsid w:val="00AB33BF"/>
    <w:rsid w:val="00AF1333"/>
    <w:rsid w:val="00B14166"/>
    <w:rsid w:val="00B32F16"/>
    <w:rsid w:val="00B37EB5"/>
    <w:rsid w:val="00B604F5"/>
    <w:rsid w:val="00BB679D"/>
    <w:rsid w:val="00BC7F77"/>
    <w:rsid w:val="00C75E76"/>
    <w:rsid w:val="00C93A72"/>
    <w:rsid w:val="00CA27CB"/>
    <w:rsid w:val="00CA68A7"/>
    <w:rsid w:val="00CC0BDD"/>
    <w:rsid w:val="00D24AA5"/>
    <w:rsid w:val="00D504F3"/>
    <w:rsid w:val="00D5081B"/>
    <w:rsid w:val="00DB475E"/>
    <w:rsid w:val="00DB503D"/>
    <w:rsid w:val="00DC4D14"/>
    <w:rsid w:val="00DC61C7"/>
    <w:rsid w:val="00DF217D"/>
    <w:rsid w:val="00E26C46"/>
    <w:rsid w:val="00E937A7"/>
    <w:rsid w:val="00E93C05"/>
    <w:rsid w:val="00EA773C"/>
    <w:rsid w:val="00ED381E"/>
    <w:rsid w:val="00EF697D"/>
    <w:rsid w:val="00F04F72"/>
    <w:rsid w:val="00F23B1C"/>
    <w:rsid w:val="00F47F29"/>
    <w:rsid w:val="00F73F68"/>
    <w:rsid w:val="00F84BE9"/>
    <w:rsid w:val="00F9366E"/>
    <w:rsid w:val="00FA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  <w:style w:type="character" w:customStyle="1" w:styleId="fontstyle01">
    <w:name w:val="fontstyle01"/>
    <w:basedOn w:val="a0"/>
    <w:rsid w:val="00ED381E"/>
    <w:rPr>
      <w:b w:val="0"/>
      <w:bCs w:val="0"/>
      <w:i w:val="0"/>
      <w:iCs w:val="0"/>
      <w:color w:val="5F6873"/>
      <w:sz w:val="12"/>
      <w:szCs w:val="12"/>
    </w:rPr>
  </w:style>
  <w:style w:type="paragraph" w:styleId="a5">
    <w:name w:val="No Spacing"/>
    <w:uiPriority w:val="1"/>
    <w:qFormat/>
    <w:rsid w:val="00ED381E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752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549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4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8954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766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0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89195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4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277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9329E-E52C-48BF-88E9-7F952103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1057</Words>
  <Characters>7708</Characters>
  <Application>Microsoft Office Word</Application>
  <DocSecurity>0</DocSecurity>
  <Lines>240</Lines>
  <Paragraphs>190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admin</cp:lastModifiedBy>
  <cp:revision>40</cp:revision>
  <cp:lastPrinted>2024-02-07T14:54:00Z</cp:lastPrinted>
  <dcterms:created xsi:type="dcterms:W3CDTF">2024-02-07T08:12:00Z</dcterms:created>
  <dcterms:modified xsi:type="dcterms:W3CDTF">2026-02-10T10:43:00Z</dcterms:modified>
</cp:coreProperties>
</file>