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7CF6D" w14:textId="3A8FD369" w:rsidR="00700957" w:rsidRPr="00924E02" w:rsidRDefault="00700957" w:rsidP="00924E02">
      <w:pPr>
        <w:spacing w:after="0" w:line="276" w:lineRule="auto"/>
        <w:rPr>
          <w:rFonts w:ascii="Times New Roman" w:hAnsi="Times New Roman" w:cs="Times New Roman"/>
          <w:noProof/>
        </w:rPr>
      </w:pPr>
      <w:r w:rsidRPr="00924E02">
        <w:rPr>
          <w:rFonts w:ascii="Times New Roman" w:hAnsi="Times New Roman" w:cs="Times New Roman"/>
          <w:b/>
          <w:noProof/>
        </w:rPr>
        <w:drawing>
          <wp:inline distT="0" distB="0" distL="0" distR="0" wp14:anchorId="3AAE3C89" wp14:editId="6255E8DC">
            <wp:extent cx="6120765" cy="1457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4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5C1E" w14:textId="77777777" w:rsidR="00700957" w:rsidRPr="00924E02" w:rsidRDefault="00700957" w:rsidP="00924E02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E2F9D46" w14:textId="06AEE48B" w:rsidR="00C92B6B" w:rsidRPr="00924E02" w:rsidRDefault="0068198D" w:rsidP="00924E0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Додаток 1 </w:t>
      </w:r>
    </w:p>
    <w:p w14:paraId="3CDE8CE0" w14:textId="1F60A47A" w:rsidR="0068198D" w:rsidRPr="00924E02" w:rsidRDefault="0068198D" w:rsidP="00924E02">
      <w:pPr>
        <w:spacing w:after="0" w:line="276" w:lineRule="auto"/>
        <w:jc w:val="right"/>
        <w:rPr>
          <w:rFonts w:ascii="Times New Roman" w:hAnsi="Times New Roman" w:cs="Times New Roman"/>
          <w:b/>
          <w:highlight w:val="white"/>
          <w:lang w:val="ru-RU"/>
        </w:rPr>
      </w:pPr>
      <w:r w:rsidRPr="00924E02">
        <w:rPr>
          <w:rFonts w:ascii="Times New Roman" w:hAnsi="Times New Roman" w:cs="Times New Roman"/>
        </w:rPr>
        <w:t xml:space="preserve">до Тендеру </w:t>
      </w:r>
      <w:r w:rsidRPr="00924E02">
        <w:rPr>
          <w:rFonts w:ascii="Times New Roman" w:hAnsi="Times New Roman" w:cs="Times New Roman"/>
          <w:b/>
          <w:highlight w:val="white"/>
          <w:lang w:val="en-US"/>
        </w:rPr>
        <w:t>RFP</w:t>
      </w:r>
      <w:r w:rsidRPr="00924E02">
        <w:rPr>
          <w:rFonts w:ascii="Times New Roman" w:hAnsi="Times New Roman" w:cs="Times New Roman"/>
          <w:b/>
          <w:highlight w:val="white"/>
          <w:lang w:val="ru-RU"/>
        </w:rPr>
        <w:t xml:space="preserve"> 1</w:t>
      </w:r>
      <w:r w:rsidR="002F48F4" w:rsidRPr="00924E02">
        <w:rPr>
          <w:rFonts w:ascii="Times New Roman" w:hAnsi="Times New Roman" w:cs="Times New Roman"/>
          <w:b/>
          <w:highlight w:val="white"/>
          <w:lang w:val="ru-RU"/>
        </w:rPr>
        <w:t>7/08/2026</w:t>
      </w:r>
    </w:p>
    <w:p w14:paraId="5E9828B5" w14:textId="0E5E80C6" w:rsidR="0068198D" w:rsidRPr="00924E02" w:rsidRDefault="0068198D" w:rsidP="00924E02">
      <w:pPr>
        <w:spacing w:after="0" w:line="276" w:lineRule="auto"/>
        <w:rPr>
          <w:rFonts w:ascii="Times New Roman" w:hAnsi="Times New Roman" w:cs="Times New Roman"/>
        </w:rPr>
      </w:pPr>
    </w:p>
    <w:p w14:paraId="5A7ED750" w14:textId="77777777" w:rsidR="0068198D" w:rsidRPr="00924E02" w:rsidRDefault="0068198D" w:rsidP="00924E02">
      <w:pPr>
        <w:spacing w:after="0" w:line="276" w:lineRule="auto"/>
        <w:rPr>
          <w:rFonts w:ascii="Times New Roman" w:hAnsi="Times New Roman" w:cs="Times New Roman"/>
        </w:rPr>
      </w:pPr>
    </w:p>
    <w:p w14:paraId="5224E8EF" w14:textId="050CD5CB" w:rsidR="0068198D" w:rsidRPr="00924E02" w:rsidRDefault="0068198D" w:rsidP="00924E0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ТЕХНІЧНЕ ЗАВДАННЯ</w:t>
      </w:r>
    </w:p>
    <w:p w14:paraId="58728817" w14:textId="77777777" w:rsidR="0068198D" w:rsidRPr="00924E02" w:rsidRDefault="0068198D" w:rsidP="00924E0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A52ED35" w14:textId="77777777" w:rsidR="002F48F4" w:rsidRPr="00924E02" w:rsidRDefault="0068198D" w:rsidP="00924E0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924E02">
        <w:rPr>
          <w:rFonts w:ascii="Times New Roman" w:hAnsi="Times New Roman" w:cs="Times New Roman"/>
          <w:b/>
        </w:rPr>
        <w:t xml:space="preserve">НА ЗАКУПІВЛЮ ПОСЛУГ </w:t>
      </w:r>
      <w:proofErr w:type="spellStart"/>
      <w:r w:rsidR="002F48F4" w:rsidRPr="00924E02">
        <w:rPr>
          <w:rFonts w:ascii="Times New Roman" w:hAnsi="Times New Roman" w:cs="Times New Roman"/>
          <w:b/>
        </w:rPr>
        <w:t>ПОСЛУГ</w:t>
      </w:r>
      <w:proofErr w:type="spellEnd"/>
      <w:r w:rsidR="002F48F4" w:rsidRPr="00924E02">
        <w:rPr>
          <w:rFonts w:ascii="Times New Roman" w:hAnsi="Times New Roman" w:cs="Times New Roman"/>
          <w:b/>
        </w:rPr>
        <w:t xml:space="preserve"> УСНОГО ПЕРЕКЛАДУ (УКРАЇНСЬКА </w:t>
      </w:r>
      <w:r w:rsidR="002F48F4" w:rsidRPr="00924E02">
        <w:rPr>
          <w:rFonts w:ascii="Cambria Math" w:hAnsi="Cambria Math" w:cs="Cambria Math"/>
          <w:b/>
        </w:rPr>
        <w:t>⇄</w:t>
      </w:r>
      <w:r w:rsidR="002F48F4" w:rsidRPr="00924E02">
        <w:rPr>
          <w:rFonts w:ascii="Times New Roman" w:hAnsi="Times New Roman" w:cs="Times New Roman"/>
          <w:b/>
        </w:rPr>
        <w:t xml:space="preserve"> НІМЕЦЬКА) У М. ЖОВКВА</w:t>
      </w:r>
    </w:p>
    <w:p w14:paraId="1D31B153" w14:textId="4C9424C1" w:rsidR="0068198D" w:rsidRPr="00924E02" w:rsidRDefault="0068198D" w:rsidP="00924E0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924E02">
        <w:rPr>
          <w:rFonts w:ascii="Times New Roman" w:hAnsi="Times New Roman" w:cs="Times New Roman"/>
          <w:b/>
        </w:rPr>
        <w:t>В РАМКАХ ПРОЕКТУ BAFF AND ZENTRUM ÜBERLEBEN</w:t>
      </w:r>
    </w:p>
    <w:p w14:paraId="40696C29" w14:textId="77777777" w:rsidR="00700957" w:rsidRPr="00924E02" w:rsidRDefault="00700957" w:rsidP="00924E0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12CC0F08" w14:textId="50EFD6DE" w:rsidR="0068198D" w:rsidRPr="00924E02" w:rsidRDefault="0068198D" w:rsidP="00924E02">
      <w:pPr>
        <w:spacing w:after="0" w:line="276" w:lineRule="auto"/>
        <w:rPr>
          <w:rFonts w:ascii="Times New Roman" w:hAnsi="Times New Roman" w:cs="Times New Roman"/>
        </w:rPr>
      </w:pPr>
    </w:p>
    <w:p w14:paraId="2E981CF1" w14:textId="053EFA54" w:rsidR="00B90787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924E02">
        <w:rPr>
          <w:rFonts w:ascii="Times New Roman" w:hAnsi="Times New Roman" w:cs="Times New Roman"/>
          <w:b/>
          <w:bCs/>
          <w:u w:val="single"/>
        </w:rPr>
        <w:t>1. Загальна інформація</w:t>
      </w:r>
    </w:p>
    <w:p w14:paraId="05CF85E5" w14:textId="77777777" w:rsidR="00DD1AFE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Замовник: </w:t>
      </w:r>
      <w:r w:rsidRPr="00924E02">
        <w:rPr>
          <w:rFonts w:ascii="Times New Roman" w:hAnsi="Times New Roman" w:cs="Times New Roman"/>
        </w:rPr>
        <w:t>Благодійний фонд «Рокада»</w:t>
      </w:r>
    </w:p>
    <w:p w14:paraId="055049E8" w14:textId="77777777" w:rsidR="00DD1AFE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Назва проєкту: </w:t>
      </w:r>
      <w:r w:rsidRPr="00924E02">
        <w:rPr>
          <w:rFonts w:ascii="Times New Roman" w:hAnsi="Times New Roman" w:cs="Times New Roman"/>
        </w:rPr>
        <w:t xml:space="preserve">«Підвищення професійної спроможності психологів і соціальних працівників Благодійного фонду «Рокада» шляхом навчання та </w:t>
      </w:r>
      <w:proofErr w:type="spellStart"/>
      <w:r w:rsidRPr="00924E02">
        <w:rPr>
          <w:rFonts w:ascii="Times New Roman" w:hAnsi="Times New Roman" w:cs="Times New Roman"/>
        </w:rPr>
        <w:t>супервізійної</w:t>
      </w:r>
      <w:proofErr w:type="spellEnd"/>
      <w:r w:rsidRPr="00924E02">
        <w:rPr>
          <w:rFonts w:ascii="Times New Roman" w:hAnsi="Times New Roman" w:cs="Times New Roman"/>
        </w:rPr>
        <w:t xml:space="preserve"> підтримки»</w:t>
      </w:r>
    </w:p>
    <w:p w14:paraId="74300718" w14:textId="79A5D528" w:rsidR="00DD1AFE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Період реалізації проєкту: </w:t>
      </w:r>
      <w:r w:rsidR="009A21C5" w:rsidRPr="00924E02">
        <w:rPr>
          <w:rFonts w:ascii="Times New Roman" w:eastAsia="Times New Roman" w:hAnsi="Times New Roman" w:cs="Times New Roman"/>
          <w:highlight w:val="white"/>
        </w:rPr>
        <w:t>від моменту підписанн</w:t>
      </w:r>
      <w:r w:rsidR="009A21C5" w:rsidRPr="00924E02">
        <w:rPr>
          <w:rFonts w:ascii="Times New Roman" w:hAnsi="Times New Roman" w:cs="Times New Roman"/>
        </w:rPr>
        <w:t xml:space="preserve">я договору до </w:t>
      </w:r>
      <w:r w:rsidR="002F48F4" w:rsidRPr="00924E02">
        <w:rPr>
          <w:rFonts w:ascii="Times New Roman" w:hAnsi="Times New Roman" w:cs="Times New Roman"/>
        </w:rPr>
        <w:t xml:space="preserve">завершення </w:t>
      </w:r>
      <w:r w:rsidR="00BA289A">
        <w:rPr>
          <w:rFonts w:ascii="Times New Roman" w:hAnsi="Times New Roman" w:cs="Times New Roman"/>
        </w:rPr>
        <w:t xml:space="preserve">проведення </w:t>
      </w:r>
      <w:r w:rsidR="002F48F4" w:rsidRPr="00924E02">
        <w:rPr>
          <w:rFonts w:ascii="Times New Roman" w:hAnsi="Times New Roman" w:cs="Times New Roman"/>
        </w:rPr>
        <w:t>третього  Модуля</w:t>
      </w:r>
    </w:p>
    <w:p w14:paraId="718D1E4C" w14:textId="77777777" w:rsidR="00DD1AFE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Партнер / донор проєкту: </w:t>
      </w:r>
      <w:proofErr w:type="spellStart"/>
      <w:r w:rsidRPr="00924E02">
        <w:rPr>
          <w:rFonts w:ascii="Times New Roman" w:hAnsi="Times New Roman" w:cs="Times New Roman"/>
        </w:rPr>
        <w:t>BAfF</w:t>
      </w:r>
      <w:proofErr w:type="spellEnd"/>
      <w:r w:rsidRPr="00924E02">
        <w:rPr>
          <w:rFonts w:ascii="Times New Roman" w:hAnsi="Times New Roman" w:cs="Times New Roman"/>
        </w:rPr>
        <w:t xml:space="preserve"> — </w:t>
      </w:r>
      <w:proofErr w:type="spellStart"/>
      <w:r w:rsidRPr="00924E02">
        <w:rPr>
          <w:rFonts w:ascii="Times New Roman" w:hAnsi="Times New Roman" w:cs="Times New Roman"/>
        </w:rPr>
        <w:t>Bundesverband</w:t>
      </w:r>
      <w:proofErr w:type="spellEnd"/>
      <w:r w:rsidRPr="00924E02">
        <w:rPr>
          <w:rFonts w:ascii="Times New Roman" w:hAnsi="Times New Roman" w:cs="Times New Roman"/>
        </w:rPr>
        <w:t xml:space="preserve"> </w:t>
      </w:r>
      <w:proofErr w:type="spellStart"/>
      <w:r w:rsidRPr="00924E02">
        <w:rPr>
          <w:rFonts w:ascii="Times New Roman" w:hAnsi="Times New Roman" w:cs="Times New Roman"/>
        </w:rPr>
        <w:t>Psychosozialer</w:t>
      </w:r>
      <w:proofErr w:type="spellEnd"/>
      <w:r w:rsidRPr="00924E02">
        <w:rPr>
          <w:rFonts w:ascii="Times New Roman" w:hAnsi="Times New Roman" w:cs="Times New Roman"/>
        </w:rPr>
        <w:t xml:space="preserve"> </w:t>
      </w:r>
      <w:proofErr w:type="spellStart"/>
      <w:r w:rsidRPr="00924E02">
        <w:rPr>
          <w:rFonts w:ascii="Times New Roman" w:hAnsi="Times New Roman" w:cs="Times New Roman"/>
        </w:rPr>
        <w:t>Zentren</w:t>
      </w:r>
      <w:proofErr w:type="spellEnd"/>
      <w:r w:rsidRPr="00924E02">
        <w:rPr>
          <w:rFonts w:ascii="Times New Roman" w:hAnsi="Times New Roman" w:cs="Times New Roman"/>
        </w:rPr>
        <w:t xml:space="preserve"> (BPSZ), за підтримки Міністерства закордонних справ Німеччини</w:t>
      </w:r>
    </w:p>
    <w:p w14:paraId="4DD0501B" w14:textId="0E6B2BD8" w:rsidR="00DD1AFE" w:rsidRPr="00924E02" w:rsidRDefault="00DD1AFE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Період надання послуг </w:t>
      </w:r>
      <w:r w:rsidR="002F48F4" w:rsidRPr="00924E02">
        <w:rPr>
          <w:rFonts w:ascii="Times New Roman" w:hAnsi="Times New Roman" w:cs="Times New Roman"/>
          <w:b/>
          <w:bCs/>
        </w:rPr>
        <w:t>перекладача</w:t>
      </w:r>
      <w:r w:rsidRPr="00924E02">
        <w:rPr>
          <w:rFonts w:ascii="Times New Roman" w:hAnsi="Times New Roman" w:cs="Times New Roman"/>
          <w:b/>
          <w:bCs/>
        </w:rPr>
        <w:t xml:space="preserve">: </w:t>
      </w:r>
      <w:r w:rsidR="002F48F4" w:rsidRPr="00924E02">
        <w:rPr>
          <w:rFonts w:ascii="Times New Roman" w:hAnsi="Times New Roman" w:cs="Times New Roman"/>
        </w:rPr>
        <w:t>згідно проведення трьох Модулів</w:t>
      </w:r>
    </w:p>
    <w:p w14:paraId="59046115" w14:textId="77777777" w:rsidR="002F48F4" w:rsidRPr="00924E02" w:rsidRDefault="002F48F4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proofErr w:type="spellStart"/>
      <w:r w:rsidRPr="00924E02">
        <w:rPr>
          <w:rFonts w:ascii="Times New Roman" w:hAnsi="Times New Roman" w:cs="Times New Roman"/>
          <w:b/>
          <w:bCs/>
        </w:rPr>
        <w:t>Мовна</w:t>
      </w:r>
      <w:proofErr w:type="spellEnd"/>
      <w:r w:rsidRPr="00924E02">
        <w:rPr>
          <w:rFonts w:ascii="Times New Roman" w:hAnsi="Times New Roman" w:cs="Times New Roman"/>
          <w:b/>
          <w:bCs/>
        </w:rPr>
        <w:t xml:space="preserve"> пара: </w:t>
      </w:r>
      <w:r w:rsidRPr="00924E02">
        <w:rPr>
          <w:rFonts w:ascii="Times New Roman" w:hAnsi="Times New Roman" w:cs="Times New Roman"/>
          <w:bCs/>
        </w:rPr>
        <w:t xml:space="preserve">українська </w:t>
      </w:r>
      <w:r w:rsidRPr="00924E02">
        <w:rPr>
          <w:rFonts w:ascii="Cambria Math" w:hAnsi="Cambria Math" w:cs="Cambria Math"/>
          <w:bCs/>
        </w:rPr>
        <w:t>⇄</w:t>
      </w:r>
      <w:r w:rsidRPr="00924E02">
        <w:rPr>
          <w:rFonts w:ascii="Times New Roman" w:hAnsi="Times New Roman" w:cs="Times New Roman"/>
          <w:bCs/>
        </w:rPr>
        <w:t xml:space="preserve"> німецька</w:t>
      </w:r>
    </w:p>
    <w:p w14:paraId="180D44CA" w14:textId="77777777" w:rsidR="002F48F4" w:rsidRPr="00924E02" w:rsidRDefault="002F48F4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924E02">
        <w:rPr>
          <w:rFonts w:ascii="Times New Roman" w:hAnsi="Times New Roman" w:cs="Times New Roman"/>
          <w:b/>
          <w:bCs/>
        </w:rPr>
        <w:t xml:space="preserve">Локація </w:t>
      </w:r>
      <w:proofErr w:type="spellStart"/>
      <w:r w:rsidRPr="00924E02">
        <w:rPr>
          <w:rFonts w:ascii="Times New Roman" w:hAnsi="Times New Roman" w:cs="Times New Roman"/>
          <w:b/>
          <w:bCs/>
        </w:rPr>
        <w:t>офлайн</w:t>
      </w:r>
      <w:proofErr w:type="spellEnd"/>
      <w:r w:rsidRPr="00924E02">
        <w:rPr>
          <w:rFonts w:ascii="Times New Roman" w:hAnsi="Times New Roman" w:cs="Times New Roman"/>
          <w:b/>
          <w:bCs/>
        </w:rPr>
        <w:t xml:space="preserve">-модулів: </w:t>
      </w:r>
      <w:r w:rsidRPr="00924E02">
        <w:rPr>
          <w:rFonts w:ascii="Times New Roman" w:hAnsi="Times New Roman" w:cs="Times New Roman"/>
          <w:bCs/>
        </w:rPr>
        <w:t>м. Жовква, Львівська область</w:t>
      </w:r>
    </w:p>
    <w:p w14:paraId="5014AAE9" w14:textId="77777777" w:rsidR="002F48F4" w:rsidRPr="00924E02" w:rsidRDefault="002F48F4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924E02">
        <w:rPr>
          <w:rFonts w:ascii="Times New Roman" w:hAnsi="Times New Roman" w:cs="Times New Roman"/>
          <w:b/>
          <w:bCs/>
        </w:rPr>
        <w:t xml:space="preserve">Форма співпраці: </w:t>
      </w:r>
      <w:r w:rsidRPr="00924E02">
        <w:rPr>
          <w:rFonts w:ascii="Times New Roman" w:hAnsi="Times New Roman" w:cs="Times New Roman"/>
          <w:bCs/>
        </w:rPr>
        <w:t>договір з фізичною особою-підприємцем (ФОП), 3 група оподаткування</w:t>
      </w:r>
    </w:p>
    <w:p w14:paraId="4B9DF772" w14:textId="4779D852" w:rsidR="00DD1AFE" w:rsidRDefault="002F48F4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924E02">
        <w:rPr>
          <w:rFonts w:ascii="Times New Roman" w:hAnsi="Times New Roman" w:cs="Times New Roman"/>
          <w:bCs/>
          <w:i/>
        </w:rPr>
        <w:t xml:space="preserve">Примітка: навчальну програму проводить </w:t>
      </w:r>
      <w:proofErr w:type="spellStart"/>
      <w:r w:rsidRPr="00924E02">
        <w:rPr>
          <w:rFonts w:ascii="Times New Roman" w:hAnsi="Times New Roman" w:cs="Times New Roman"/>
          <w:bCs/>
          <w:i/>
        </w:rPr>
        <w:t>Zentrum</w:t>
      </w:r>
      <w:proofErr w:type="spellEnd"/>
      <w:r w:rsidRPr="00924E02">
        <w:rPr>
          <w:rFonts w:ascii="Times New Roman" w:hAnsi="Times New Roman" w:cs="Times New Roman"/>
          <w:bCs/>
          <w:i/>
        </w:rPr>
        <w:t xml:space="preserve"> ÜBERLEBEN (Німеччина), тому переклад здійснюється саме з/на німецьку мову.</w:t>
      </w:r>
    </w:p>
    <w:p w14:paraId="286CAC1D" w14:textId="6C13A4B5" w:rsid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48A29B3B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0D60FD45" w14:textId="77777777" w:rsidR="00924E02" w:rsidRPr="00BA289A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BA289A">
        <w:rPr>
          <w:rFonts w:ascii="Times New Roman" w:hAnsi="Times New Roman" w:cs="Times New Roman"/>
          <w:b/>
          <w:bCs/>
          <w:u w:val="single"/>
        </w:rPr>
        <w:t>2. Мета закупівлі</w:t>
      </w:r>
    </w:p>
    <w:p w14:paraId="5CE10A52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Забезпечити якісний та достовірний усний переклад під час навчальних модулів і консультацій </w:t>
      </w:r>
      <w:proofErr w:type="spellStart"/>
      <w:r w:rsidRPr="00924E02">
        <w:rPr>
          <w:rFonts w:ascii="Times New Roman" w:hAnsi="Times New Roman" w:cs="Times New Roman"/>
        </w:rPr>
        <w:t>супервізійної</w:t>
      </w:r>
      <w:proofErr w:type="spellEnd"/>
      <w:r w:rsidRPr="00924E02">
        <w:rPr>
          <w:rFonts w:ascii="Times New Roman" w:hAnsi="Times New Roman" w:cs="Times New Roman"/>
        </w:rPr>
        <w:t xml:space="preserve"> програми — так, щоб </w:t>
      </w:r>
      <w:proofErr w:type="spellStart"/>
      <w:r w:rsidRPr="00924E02">
        <w:rPr>
          <w:rFonts w:ascii="Times New Roman" w:hAnsi="Times New Roman" w:cs="Times New Roman"/>
        </w:rPr>
        <w:t>мовний</w:t>
      </w:r>
      <w:proofErr w:type="spellEnd"/>
      <w:r w:rsidRPr="00924E02">
        <w:rPr>
          <w:rFonts w:ascii="Times New Roman" w:hAnsi="Times New Roman" w:cs="Times New Roman"/>
        </w:rPr>
        <w:t xml:space="preserve"> бар'єр не знижував якості навчання, а чутлива тематика (психологічна травма, досвід війни) перекладалася </w:t>
      </w:r>
      <w:proofErr w:type="spellStart"/>
      <w:r w:rsidRPr="00924E02">
        <w:rPr>
          <w:rFonts w:ascii="Times New Roman" w:hAnsi="Times New Roman" w:cs="Times New Roman"/>
        </w:rPr>
        <w:t>коректно</w:t>
      </w:r>
      <w:proofErr w:type="spellEnd"/>
      <w:r w:rsidRPr="00924E02">
        <w:rPr>
          <w:rFonts w:ascii="Times New Roman" w:hAnsi="Times New Roman" w:cs="Times New Roman"/>
        </w:rPr>
        <w:t>, етично та без спотворення сенсу.</w:t>
      </w:r>
    </w:p>
    <w:p w14:paraId="1EDC852F" w14:textId="77777777" w:rsidR="00BA289A" w:rsidRDefault="00BA289A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4055C5DA" w14:textId="0A1ABB66" w:rsid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BA289A">
        <w:rPr>
          <w:rFonts w:ascii="Times New Roman" w:hAnsi="Times New Roman" w:cs="Times New Roman"/>
          <w:b/>
          <w:bCs/>
          <w:u w:val="single"/>
        </w:rPr>
        <w:t>3. Обсяг послуг</w:t>
      </w:r>
    </w:p>
    <w:p w14:paraId="3E93F5B9" w14:textId="77777777" w:rsidR="00BA289A" w:rsidRPr="00BA289A" w:rsidRDefault="00BA289A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14:paraId="359422C6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3.1. Заходи, що потребують перекладу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7"/>
        <w:gridCol w:w="2500"/>
        <w:gridCol w:w="2100"/>
        <w:gridCol w:w="2034"/>
      </w:tblGrid>
      <w:tr w:rsidR="00924E02" w:rsidRPr="00924E02" w14:paraId="0EA9656F" w14:textId="77777777" w:rsidTr="00BA289A">
        <w:tc>
          <w:tcPr>
            <w:tcW w:w="3147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06D2F6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Захід</w:t>
            </w:r>
          </w:p>
        </w:tc>
        <w:tc>
          <w:tcPr>
            <w:tcW w:w="2500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D7D05B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Формат / рік</w:t>
            </w:r>
          </w:p>
        </w:tc>
        <w:tc>
          <w:tcPr>
            <w:tcW w:w="2100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60F43F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Тривалість</w:t>
            </w:r>
          </w:p>
        </w:tc>
        <w:tc>
          <w:tcPr>
            <w:tcW w:w="2034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86EFC6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Перекладачі</w:t>
            </w:r>
          </w:p>
        </w:tc>
      </w:tr>
      <w:tr w:rsidR="00924E02" w:rsidRPr="00924E02" w14:paraId="73BBFA92" w14:textId="77777777" w:rsidTr="00BA289A">
        <w:tc>
          <w:tcPr>
            <w:tcW w:w="3147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5F6ADC" w14:textId="5D8A742E" w:rsidR="00BA289A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 xml:space="preserve">3 </w:t>
            </w:r>
            <w:r w:rsidR="00BA289A">
              <w:rPr>
                <w:rFonts w:ascii="Times New Roman" w:hAnsi="Times New Roman" w:cs="Times New Roman"/>
              </w:rPr>
              <w:t xml:space="preserve">(три) </w:t>
            </w:r>
            <w:proofErr w:type="spellStart"/>
            <w:r w:rsidRPr="00924E02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924E02">
              <w:rPr>
                <w:rFonts w:ascii="Times New Roman" w:hAnsi="Times New Roman" w:cs="Times New Roman"/>
              </w:rPr>
              <w:t xml:space="preserve"> навчальні виїзди (тренінгові модулі), </w:t>
            </w:r>
          </w:p>
          <w:p w14:paraId="13A51963" w14:textId="6CD2DC6E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м. Жовква</w:t>
            </w:r>
          </w:p>
        </w:tc>
        <w:tc>
          <w:tcPr>
            <w:tcW w:w="2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CB9812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Очно, 2026</w:t>
            </w:r>
          </w:p>
        </w:tc>
        <w:tc>
          <w:tcPr>
            <w:tcW w:w="21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5D1B8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по 5 днів, 5 год/день</w:t>
            </w:r>
          </w:p>
        </w:tc>
        <w:tc>
          <w:tcPr>
            <w:tcW w:w="2034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9B37E5" w14:textId="77777777" w:rsidR="00924E02" w:rsidRPr="00924E02" w:rsidRDefault="00924E02" w:rsidP="00BA289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2 особи</w:t>
            </w:r>
          </w:p>
        </w:tc>
      </w:tr>
    </w:tbl>
    <w:p w14:paraId="0D88A918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4ECBA4C1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3.2. Точні дати </w:t>
      </w:r>
      <w:proofErr w:type="spellStart"/>
      <w:r w:rsidRPr="00924E02">
        <w:rPr>
          <w:rFonts w:ascii="Times New Roman" w:hAnsi="Times New Roman" w:cs="Times New Roman"/>
          <w:b/>
          <w:bCs/>
        </w:rPr>
        <w:t>офлайн</w:t>
      </w:r>
      <w:proofErr w:type="spellEnd"/>
      <w:r w:rsidRPr="00924E02">
        <w:rPr>
          <w:rFonts w:ascii="Times New Roman" w:hAnsi="Times New Roman" w:cs="Times New Roman"/>
          <w:b/>
          <w:bCs/>
        </w:rPr>
        <w:t>-модулів (м. Жовква)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3500"/>
        <w:gridCol w:w="3500"/>
      </w:tblGrid>
      <w:tr w:rsidR="00924E02" w:rsidRPr="00924E02" w14:paraId="0BE24F24" w14:textId="77777777" w:rsidTr="00BA289A">
        <w:tc>
          <w:tcPr>
            <w:tcW w:w="2350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C724D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lastRenderedPageBreak/>
              <w:t>Модуль</w:t>
            </w:r>
          </w:p>
        </w:tc>
        <w:tc>
          <w:tcPr>
            <w:tcW w:w="3500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39ED48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Дати</w:t>
            </w:r>
          </w:p>
        </w:tc>
        <w:tc>
          <w:tcPr>
            <w:tcW w:w="3500" w:type="dxa"/>
            <w:shd w:val="clear" w:color="auto" w:fill="A8D08D" w:themeFill="accent6" w:themeFillTint="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0BFFE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</w:tr>
      <w:tr w:rsidR="00924E02" w:rsidRPr="00924E02" w14:paraId="7E32A568" w14:textId="77777777" w:rsidTr="000C6DE7">
        <w:tc>
          <w:tcPr>
            <w:tcW w:w="235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02BFB8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Модуль 1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81ACB0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07–11.09.2026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ADAA5" w14:textId="77777777" w:rsidR="00924E02" w:rsidRPr="00924E02" w:rsidRDefault="00924E02" w:rsidP="00BA289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 xml:space="preserve">Основи </w:t>
            </w:r>
            <w:proofErr w:type="spellStart"/>
            <w:r w:rsidRPr="00924E02">
              <w:rPr>
                <w:rFonts w:ascii="Times New Roman" w:hAnsi="Times New Roman" w:cs="Times New Roman"/>
              </w:rPr>
              <w:t>супервізії</w:t>
            </w:r>
            <w:proofErr w:type="spellEnd"/>
          </w:p>
        </w:tc>
      </w:tr>
      <w:tr w:rsidR="00924E02" w:rsidRPr="00924E02" w14:paraId="1F7F833A" w14:textId="77777777" w:rsidTr="000C6DE7">
        <w:tc>
          <w:tcPr>
            <w:tcW w:w="2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09332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Модуль 2</w:t>
            </w:r>
          </w:p>
        </w:tc>
        <w:tc>
          <w:tcPr>
            <w:tcW w:w="3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1BCE4A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05–09.10.2026</w:t>
            </w:r>
          </w:p>
        </w:tc>
        <w:tc>
          <w:tcPr>
            <w:tcW w:w="3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5C0BA" w14:textId="77777777" w:rsidR="00924E02" w:rsidRPr="00924E02" w:rsidRDefault="00924E02" w:rsidP="00BA289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 xml:space="preserve">Методи та моделі </w:t>
            </w:r>
            <w:proofErr w:type="spellStart"/>
            <w:r w:rsidRPr="00924E02">
              <w:rPr>
                <w:rFonts w:ascii="Times New Roman" w:hAnsi="Times New Roman" w:cs="Times New Roman"/>
              </w:rPr>
              <w:t>супервізії</w:t>
            </w:r>
            <w:proofErr w:type="spellEnd"/>
          </w:p>
        </w:tc>
      </w:tr>
      <w:tr w:rsidR="00924E02" w:rsidRPr="00924E02" w14:paraId="3F2DE1C2" w14:textId="77777777" w:rsidTr="000C6DE7">
        <w:tc>
          <w:tcPr>
            <w:tcW w:w="235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A11DF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Модуль 3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C94FE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23–27.11.2026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CAD37" w14:textId="77777777" w:rsidR="00924E02" w:rsidRPr="00924E02" w:rsidRDefault="00924E02" w:rsidP="00BA289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Кейс-</w:t>
            </w:r>
            <w:proofErr w:type="spellStart"/>
            <w:r w:rsidRPr="00924E02">
              <w:rPr>
                <w:rFonts w:ascii="Times New Roman" w:hAnsi="Times New Roman" w:cs="Times New Roman"/>
              </w:rPr>
              <w:t>супервізія</w:t>
            </w:r>
            <w:proofErr w:type="spellEnd"/>
            <w:r w:rsidRPr="00924E02">
              <w:rPr>
                <w:rFonts w:ascii="Times New Roman" w:hAnsi="Times New Roman" w:cs="Times New Roman"/>
              </w:rPr>
              <w:t xml:space="preserve"> та командна динаміка</w:t>
            </w:r>
          </w:p>
        </w:tc>
      </w:tr>
    </w:tbl>
    <w:p w14:paraId="5E3AB3F4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D1687BD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924E02">
        <w:rPr>
          <w:rFonts w:ascii="Times New Roman" w:hAnsi="Times New Roman" w:cs="Times New Roman"/>
        </w:rPr>
        <w:t>Офлайн</w:t>
      </w:r>
      <w:proofErr w:type="spellEnd"/>
      <w:r w:rsidRPr="00924E02">
        <w:rPr>
          <w:rFonts w:ascii="Times New Roman" w:hAnsi="Times New Roman" w:cs="Times New Roman"/>
        </w:rPr>
        <w:t>-модулі: Два перекладачі працюють у парі, змінюючи один.</w:t>
      </w:r>
    </w:p>
    <w:p w14:paraId="346206F2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Можливе додаткове залучення до індивідуальних консультацій тренера з учасниками (за потреби, обсяг </w:t>
      </w:r>
      <w:proofErr w:type="spellStart"/>
      <w:r w:rsidRPr="00924E02">
        <w:rPr>
          <w:rFonts w:ascii="Times New Roman" w:hAnsi="Times New Roman" w:cs="Times New Roman"/>
        </w:rPr>
        <w:t>уточнюється</w:t>
      </w:r>
      <w:proofErr w:type="spellEnd"/>
      <w:r w:rsidRPr="00924E02">
        <w:rPr>
          <w:rFonts w:ascii="Times New Roman" w:hAnsi="Times New Roman" w:cs="Times New Roman"/>
        </w:rPr>
        <w:t xml:space="preserve"> окремо).</w:t>
      </w:r>
    </w:p>
    <w:p w14:paraId="2FB14EFA" w14:textId="4D46807D" w:rsid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Формат перекладу </w:t>
      </w:r>
      <w:proofErr w:type="spellStart"/>
      <w:r w:rsidRPr="00924E02">
        <w:rPr>
          <w:rFonts w:ascii="Times New Roman" w:hAnsi="Times New Roman" w:cs="Times New Roman"/>
        </w:rPr>
        <w:t>офлайн</w:t>
      </w:r>
      <w:proofErr w:type="spellEnd"/>
      <w:r w:rsidRPr="00924E02">
        <w:rPr>
          <w:rFonts w:ascii="Times New Roman" w:hAnsi="Times New Roman" w:cs="Times New Roman"/>
        </w:rPr>
        <w:t xml:space="preserve">-модулів згідно з бюджетом —послідовний. </w:t>
      </w:r>
    </w:p>
    <w:p w14:paraId="24BC23CA" w14:textId="77777777" w:rsidR="00BA289A" w:rsidRPr="00924E02" w:rsidRDefault="00BA289A" w:rsidP="00BA289A">
      <w:pPr>
        <w:spacing w:after="0" w:line="276" w:lineRule="auto"/>
        <w:ind w:left="160"/>
        <w:jc w:val="both"/>
        <w:rPr>
          <w:rFonts w:ascii="Times New Roman" w:hAnsi="Times New Roman" w:cs="Times New Roman"/>
        </w:rPr>
      </w:pPr>
    </w:p>
    <w:p w14:paraId="402F9739" w14:textId="77777777" w:rsidR="00924E02" w:rsidRPr="00BA289A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BA289A">
        <w:rPr>
          <w:rFonts w:ascii="Times New Roman" w:hAnsi="Times New Roman" w:cs="Times New Roman"/>
          <w:b/>
          <w:bCs/>
          <w:u w:val="single"/>
        </w:rPr>
        <w:t>4. Детальні вимоги до перекладачів</w:t>
      </w:r>
    </w:p>
    <w:p w14:paraId="7CC94DB4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Оскільки перекладачі не є частиною постійної команди проєкту й не мають попереднього досвіду роботи з фондом, компетентність і готовність до специфіки теми мають бути підтверджені ще на етапі відбору — нижче наведено розширений перелік вимог.</w:t>
      </w:r>
    </w:p>
    <w:p w14:paraId="51B6F716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 xml:space="preserve">4.1. </w:t>
      </w:r>
      <w:proofErr w:type="spellStart"/>
      <w:r w:rsidRPr="00924E02">
        <w:rPr>
          <w:rFonts w:ascii="Times New Roman" w:hAnsi="Times New Roman" w:cs="Times New Roman"/>
          <w:b/>
          <w:bCs/>
        </w:rPr>
        <w:t>Мовна</w:t>
      </w:r>
      <w:proofErr w:type="spellEnd"/>
      <w:r w:rsidRPr="00924E02">
        <w:rPr>
          <w:rFonts w:ascii="Times New Roman" w:hAnsi="Times New Roman" w:cs="Times New Roman"/>
          <w:b/>
          <w:bCs/>
        </w:rPr>
        <w:t xml:space="preserve"> компетентність</w:t>
      </w:r>
    </w:p>
    <w:p w14:paraId="7331FB34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Вільне володіння українською та німецькою мовами на рівні, що дозволяє точний переклад без підготовленого тексту.</w:t>
      </w:r>
    </w:p>
    <w:p w14:paraId="5F7EEF87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Диплом перекладача / лінгвіста або підтверджений професійний досвід усного перекладу не менше 3 років.</w:t>
      </w:r>
    </w:p>
    <w:p w14:paraId="23B7EEC7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Підтверджений досвід перекладу.</w:t>
      </w:r>
    </w:p>
    <w:p w14:paraId="62500EE0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4.2. Профільна компетентність (обов'язково)</w:t>
      </w:r>
    </w:p>
    <w:p w14:paraId="34578543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Досвід усного перекладу у сфері психології, психічного здоров'я, психосоціальної підтримки або суміжній (медицина, соціальна робота, гуманітарна допомога </w:t>
      </w:r>
      <w:r w:rsidRPr="00924E02">
        <w:rPr>
          <w:rFonts w:ascii="Times New Roman" w:hAnsi="Times New Roman" w:cs="Times New Roman"/>
          <w:b/>
        </w:rPr>
        <w:t>буде перевагою</w:t>
      </w:r>
      <w:r w:rsidRPr="00924E02">
        <w:rPr>
          <w:rFonts w:ascii="Times New Roman" w:hAnsi="Times New Roman" w:cs="Times New Roman"/>
        </w:rPr>
        <w:t>).</w:t>
      </w:r>
    </w:p>
    <w:p w14:paraId="1CA025AC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Розуміння та володіння професійною термінологією: травма, вторинна травматизація, ПТСР, кризове консультування, </w:t>
      </w:r>
      <w:proofErr w:type="spellStart"/>
      <w:r w:rsidRPr="00924E02">
        <w:rPr>
          <w:rFonts w:ascii="Times New Roman" w:hAnsi="Times New Roman" w:cs="Times New Roman"/>
        </w:rPr>
        <w:t>супервізія</w:t>
      </w:r>
      <w:proofErr w:type="spellEnd"/>
      <w:r w:rsidRPr="00924E02">
        <w:rPr>
          <w:rFonts w:ascii="Times New Roman" w:hAnsi="Times New Roman" w:cs="Times New Roman"/>
        </w:rPr>
        <w:t>, психосоціальна підтримка, вигорання тощо.</w:t>
      </w:r>
    </w:p>
    <w:p w14:paraId="46D1F227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Бажаний досвід роботи на заходах для гуманітарних/благодійних організацій, що працюють з постраждалими від війни чи внутрішньо переміщеними особами.</w:t>
      </w:r>
    </w:p>
    <w:p w14:paraId="7F43A49F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Готовність попередньо ознайомитися з глосарієм термінів, який </w:t>
      </w:r>
      <w:proofErr w:type="spellStart"/>
      <w:r w:rsidRPr="00924E02">
        <w:rPr>
          <w:rFonts w:ascii="Times New Roman" w:hAnsi="Times New Roman" w:cs="Times New Roman"/>
        </w:rPr>
        <w:t>надасть</w:t>
      </w:r>
      <w:proofErr w:type="spellEnd"/>
      <w:r w:rsidRPr="00924E02">
        <w:rPr>
          <w:rFonts w:ascii="Times New Roman" w:hAnsi="Times New Roman" w:cs="Times New Roman"/>
        </w:rPr>
        <w:t xml:space="preserve"> Замовник, і за потреби — з програмою тренінгу заздалегідь.</w:t>
      </w:r>
    </w:p>
    <w:p w14:paraId="610F5B86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4.3. Робота з чутливим змістом</w:t>
      </w:r>
    </w:p>
    <w:p w14:paraId="253715F3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Готовність перекладати матеріали, що описують досвід психологічної травми, війни, насильства чи втрат — без порушення професійної нейтральності.</w:t>
      </w:r>
    </w:p>
    <w:p w14:paraId="4D51BED4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Обізнаність щодо ризику вторинної травматизації для самого перекладача та базові навички психогігієни під час роботи з таким матеріалом.</w:t>
      </w:r>
    </w:p>
    <w:p w14:paraId="5412A3A8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Розуміння принципів конфіденційності: заборона розголошувати особисті історії чи кейси учасників, обговорені під час сесій.</w:t>
      </w:r>
    </w:p>
    <w:p w14:paraId="6A1D394C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4.4. Професійна етика та надійність</w:t>
      </w:r>
    </w:p>
    <w:p w14:paraId="7E2C0D92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Дотримання стандартів професійної етики перекладача (нейтральність, точність, конфіденційність, відсутність власних коментарів чи оцінок).</w:t>
      </w:r>
    </w:p>
    <w:p w14:paraId="7B1188A1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Пунктуальність і готовність до повного дня роботи протягом кількох днів поспіль (для </w:t>
      </w:r>
      <w:proofErr w:type="spellStart"/>
      <w:r w:rsidRPr="00924E02">
        <w:rPr>
          <w:rFonts w:ascii="Times New Roman" w:hAnsi="Times New Roman" w:cs="Times New Roman"/>
        </w:rPr>
        <w:t>офлайн</w:t>
      </w:r>
      <w:proofErr w:type="spellEnd"/>
      <w:r w:rsidRPr="00924E02">
        <w:rPr>
          <w:rFonts w:ascii="Times New Roman" w:hAnsi="Times New Roman" w:cs="Times New Roman"/>
        </w:rPr>
        <w:t>-модулів — до 5 днів).</w:t>
      </w:r>
    </w:p>
    <w:p w14:paraId="6AB38C96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Для </w:t>
      </w:r>
      <w:proofErr w:type="spellStart"/>
      <w:r w:rsidRPr="00924E02">
        <w:rPr>
          <w:rFonts w:ascii="Times New Roman" w:hAnsi="Times New Roman" w:cs="Times New Roman"/>
        </w:rPr>
        <w:t>офлайн</w:t>
      </w:r>
      <w:proofErr w:type="spellEnd"/>
      <w:r w:rsidRPr="00924E02">
        <w:rPr>
          <w:rFonts w:ascii="Times New Roman" w:hAnsi="Times New Roman" w:cs="Times New Roman"/>
        </w:rPr>
        <w:t>-модулів — готовність до поїздки у м. Жовкву (Львівська область), зокрема готовність до транспортних умов воєнного часу (можливі затримки, тривоги, зміни розкладу).</w:t>
      </w:r>
    </w:p>
    <w:p w14:paraId="05253954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4.5. Бажані додаткові переваги</w:t>
      </w:r>
    </w:p>
    <w:p w14:paraId="0014EF09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Досвід перекладу для міжнародних донорських/грантових </w:t>
      </w:r>
      <w:proofErr w:type="spellStart"/>
      <w:r w:rsidRPr="00924E02">
        <w:rPr>
          <w:rFonts w:ascii="Times New Roman" w:hAnsi="Times New Roman" w:cs="Times New Roman"/>
        </w:rPr>
        <w:t>проєктів</w:t>
      </w:r>
      <w:proofErr w:type="spellEnd"/>
      <w:r w:rsidRPr="00924E02">
        <w:rPr>
          <w:rFonts w:ascii="Times New Roman" w:hAnsi="Times New Roman" w:cs="Times New Roman"/>
        </w:rPr>
        <w:t>.</w:t>
      </w:r>
    </w:p>
    <w:p w14:paraId="3E22E37E" w14:textId="02086D31" w:rsid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Наявність рекомендацій від інших організацій психосоціального чи гуманітарного профілю.</w:t>
      </w:r>
    </w:p>
    <w:p w14:paraId="18519D89" w14:textId="77777777" w:rsidR="00BA289A" w:rsidRPr="00924E02" w:rsidRDefault="00BA289A" w:rsidP="00BA289A">
      <w:pPr>
        <w:spacing w:after="0" w:line="276" w:lineRule="auto"/>
        <w:ind w:left="420"/>
        <w:jc w:val="both"/>
        <w:rPr>
          <w:rFonts w:ascii="Times New Roman" w:hAnsi="Times New Roman" w:cs="Times New Roman"/>
        </w:rPr>
      </w:pPr>
    </w:p>
    <w:p w14:paraId="5B7E2D98" w14:textId="77777777" w:rsidR="00924E02" w:rsidRPr="00BA289A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BA289A">
        <w:rPr>
          <w:rFonts w:ascii="Times New Roman" w:hAnsi="Times New Roman" w:cs="Times New Roman"/>
          <w:b/>
          <w:bCs/>
          <w:u w:val="single"/>
        </w:rPr>
        <w:t>5. Перевірка компетентності перед відбором</w:t>
      </w:r>
    </w:p>
    <w:p w14:paraId="5108A4EE" w14:textId="5AE7A2C4" w:rsidR="00924E02" w:rsidRPr="00924E02" w:rsidRDefault="00924E02" w:rsidP="00BA289A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lastRenderedPageBreak/>
        <w:t>Щоб упевнитися в готовності перекладача до специфіки проєкту, перед підписанням договору Замовник проводить:</w:t>
      </w:r>
    </w:p>
    <w:p w14:paraId="53AC2B2E" w14:textId="77777777" w:rsidR="00924E02" w:rsidRP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Співбесіду з </w:t>
      </w:r>
      <w:proofErr w:type="spellStart"/>
      <w:r w:rsidRPr="00924E02">
        <w:rPr>
          <w:rFonts w:ascii="Times New Roman" w:hAnsi="Times New Roman" w:cs="Times New Roman"/>
        </w:rPr>
        <w:t>проєктною</w:t>
      </w:r>
      <w:proofErr w:type="spellEnd"/>
      <w:r w:rsidRPr="00924E02">
        <w:rPr>
          <w:rFonts w:ascii="Times New Roman" w:hAnsi="Times New Roman" w:cs="Times New Roman"/>
        </w:rPr>
        <w:t xml:space="preserve"> командою для оцінки досвіду роботи з чутливими темами.</w:t>
      </w:r>
    </w:p>
    <w:p w14:paraId="0F01730F" w14:textId="60B5B0D5" w:rsidR="00924E02" w:rsidRDefault="00924E02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Перевірку рекомендацій від попередніх замовників (мінімум 1–2 контакти).</w:t>
      </w:r>
    </w:p>
    <w:p w14:paraId="354DBAEA" w14:textId="77777777" w:rsidR="00BA289A" w:rsidRPr="00924E02" w:rsidRDefault="00BA289A" w:rsidP="00BA289A">
      <w:pPr>
        <w:spacing w:after="0" w:line="276" w:lineRule="auto"/>
        <w:ind w:left="420"/>
        <w:jc w:val="both"/>
        <w:rPr>
          <w:rFonts w:ascii="Times New Roman" w:hAnsi="Times New Roman" w:cs="Times New Roman"/>
        </w:rPr>
      </w:pPr>
    </w:p>
    <w:p w14:paraId="45A7B6C7" w14:textId="77777777" w:rsidR="00924E02" w:rsidRPr="00BA289A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BA289A">
        <w:rPr>
          <w:rFonts w:ascii="Times New Roman" w:hAnsi="Times New Roman" w:cs="Times New Roman"/>
          <w:b/>
          <w:bCs/>
          <w:u w:val="single"/>
        </w:rPr>
        <w:t>6. Строки та графік надання послуг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600"/>
        <w:gridCol w:w="3150"/>
      </w:tblGrid>
      <w:tr w:rsidR="00924E02" w:rsidRPr="00924E02" w14:paraId="4FCE1EB0" w14:textId="77777777" w:rsidTr="000C6DE7">
        <w:tc>
          <w:tcPr>
            <w:tcW w:w="3600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1BD033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Період</w:t>
            </w:r>
          </w:p>
        </w:tc>
        <w:tc>
          <w:tcPr>
            <w:tcW w:w="2600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0F218D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Формат</w:t>
            </w:r>
          </w:p>
        </w:tc>
        <w:tc>
          <w:tcPr>
            <w:tcW w:w="3150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86DCB7" w14:textId="77777777" w:rsidR="00924E02" w:rsidRPr="00924E02" w:rsidRDefault="00924E02" w:rsidP="00924E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  <w:b/>
                <w:bCs/>
              </w:rPr>
              <w:t>Обсяг</w:t>
            </w:r>
          </w:p>
        </w:tc>
      </w:tr>
      <w:tr w:rsidR="00924E02" w:rsidRPr="00924E02" w14:paraId="188DF6F9" w14:textId="77777777" w:rsidTr="000C6DE7">
        <w:tc>
          <w:tcPr>
            <w:tcW w:w="36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659A98" w14:textId="5AE891DC" w:rsidR="005A4FF2" w:rsidRDefault="00924E02" w:rsidP="005A4FF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 xml:space="preserve">2026 </w:t>
            </w:r>
            <w:r w:rsidR="00BA289A">
              <w:rPr>
                <w:rFonts w:ascii="Times New Roman" w:hAnsi="Times New Roman" w:cs="Times New Roman"/>
              </w:rPr>
              <w:t xml:space="preserve"> р.</w:t>
            </w:r>
          </w:p>
          <w:p w14:paraId="7BBF7B8E" w14:textId="27307A31" w:rsidR="00BA289A" w:rsidRDefault="00924E02" w:rsidP="005A4FF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(3 виїзди, м. Жовква:</w:t>
            </w:r>
          </w:p>
          <w:p w14:paraId="317C2758" w14:textId="0567D769" w:rsidR="00924E02" w:rsidRPr="00924E02" w:rsidRDefault="00924E02" w:rsidP="005A4FF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07–11.09, 05–09.10, 23–27.11)</w:t>
            </w:r>
          </w:p>
        </w:tc>
        <w:tc>
          <w:tcPr>
            <w:tcW w:w="26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FE39E8" w14:textId="77777777" w:rsidR="00924E02" w:rsidRPr="00924E02" w:rsidRDefault="00924E02" w:rsidP="00BA289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4E02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924E02">
              <w:rPr>
                <w:rFonts w:ascii="Times New Roman" w:hAnsi="Times New Roman" w:cs="Times New Roman"/>
              </w:rPr>
              <w:t>, 2 перекладачі</w:t>
            </w:r>
          </w:p>
        </w:tc>
        <w:tc>
          <w:tcPr>
            <w:tcW w:w="315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003213" w14:textId="3D7D3BDA" w:rsidR="00924E02" w:rsidRPr="00924E02" w:rsidRDefault="00924E02" w:rsidP="00F545B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4E02">
              <w:rPr>
                <w:rFonts w:ascii="Times New Roman" w:hAnsi="Times New Roman" w:cs="Times New Roman"/>
              </w:rPr>
              <w:t>15 днів × 5 год</w:t>
            </w:r>
            <w:r w:rsidR="00F545BE">
              <w:rPr>
                <w:rFonts w:ascii="Times New Roman" w:hAnsi="Times New Roman" w:cs="Times New Roman"/>
              </w:rPr>
              <w:t xml:space="preserve"> =</w:t>
            </w:r>
            <w:r w:rsidR="006F5E54">
              <w:rPr>
                <w:rFonts w:ascii="Times New Roman" w:hAnsi="Times New Roman" w:cs="Times New Roman"/>
              </w:rPr>
              <w:t xml:space="preserve"> </w:t>
            </w:r>
            <w:r w:rsidR="00F545BE">
              <w:rPr>
                <w:rFonts w:ascii="Times New Roman" w:hAnsi="Times New Roman" w:cs="Times New Roman"/>
              </w:rPr>
              <w:t>75 год</w:t>
            </w:r>
            <w:bookmarkStart w:id="0" w:name="_GoBack"/>
            <w:bookmarkEnd w:id="0"/>
          </w:p>
        </w:tc>
      </w:tr>
    </w:tbl>
    <w:p w14:paraId="19486070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8A86216" w14:textId="77777777" w:rsidR="00924E02" w:rsidRPr="00924E02" w:rsidRDefault="00924E02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  <w:b/>
          <w:bCs/>
        </w:rPr>
        <w:t>7. Умови оплати та форма співпраці</w:t>
      </w:r>
    </w:p>
    <w:p w14:paraId="4086FD58" w14:textId="65C09FF8" w:rsidR="00BE479D" w:rsidRPr="00BE479D" w:rsidRDefault="00BE479D" w:rsidP="00BE479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BE479D">
        <w:rPr>
          <w:rFonts w:ascii="Times New Roman" w:eastAsia="Times New Roman" w:hAnsi="Times New Roman" w:cs="Times New Roman"/>
          <w:highlight w:val="white"/>
        </w:rPr>
        <w:t>Фахівець (перекладач) подає</w:t>
      </w:r>
      <w:r w:rsidRPr="00BE479D">
        <w:rPr>
          <w:rFonts w:ascii="Times New Roman" w:hAnsi="Times New Roman" w:cs="Times New Roman"/>
        </w:rPr>
        <w:t xml:space="preserve"> акт наданих послуг після кожного заходу</w:t>
      </w:r>
      <w:r>
        <w:rPr>
          <w:rFonts w:ascii="Times New Roman" w:hAnsi="Times New Roman" w:cs="Times New Roman"/>
        </w:rPr>
        <w:t xml:space="preserve"> </w:t>
      </w:r>
      <w:r w:rsidRPr="00BE479D">
        <w:rPr>
          <w:rFonts w:ascii="Times New Roman" w:eastAsia="Times New Roman" w:hAnsi="Times New Roman" w:cs="Times New Roman"/>
          <w:highlight w:val="white"/>
        </w:rPr>
        <w:t>та/або інші продукти, що є підставою для оплати послуг.</w:t>
      </w:r>
    </w:p>
    <w:p w14:paraId="3EC79EB7" w14:textId="029A2794" w:rsidR="00924E02" w:rsidRPr="00BE479D" w:rsidRDefault="00BE479D" w:rsidP="00BE479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BE479D">
        <w:rPr>
          <w:rFonts w:ascii="Times New Roman" w:eastAsia="Times New Roman" w:hAnsi="Times New Roman" w:cs="Times New Roman"/>
          <w:highlight w:val="white"/>
        </w:rPr>
        <w:t>Усі матеріали, розроблені в межах реалізації проєкту, зберігаються на корпоративному диску Фонду.</w:t>
      </w:r>
    </w:p>
    <w:p w14:paraId="7873492C" w14:textId="5C601E2D" w:rsidR="00BE479D" w:rsidRPr="00924E02" w:rsidRDefault="00BE479D" w:rsidP="00924E02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В</w:t>
      </w:r>
      <w:r w:rsidRPr="00924E02">
        <w:rPr>
          <w:rFonts w:ascii="Times New Roman" w:eastAsia="Times New Roman" w:hAnsi="Times New Roman" w:cs="Times New Roman"/>
          <w:highlight w:val="white"/>
        </w:rPr>
        <w:t>сі супровідні матеріали передаються Фонду без обмежень щодо авторських прав.</w:t>
      </w:r>
    </w:p>
    <w:p w14:paraId="05A2EAC1" w14:textId="77777777" w:rsidR="00BE479D" w:rsidRPr="00BE479D" w:rsidRDefault="00BE479D" w:rsidP="00BE479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BE479D"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 w:rsidRPr="00BE479D"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 w:rsidRPr="00BE479D"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14:paraId="2F7030EB" w14:textId="77777777" w:rsidR="002978C4" w:rsidRPr="00924E02" w:rsidRDefault="002978C4" w:rsidP="00924E02">
      <w:pPr>
        <w:spacing w:after="0" w:line="276" w:lineRule="auto"/>
        <w:ind w:left="1129"/>
        <w:jc w:val="both"/>
        <w:rPr>
          <w:rFonts w:ascii="Times New Roman" w:hAnsi="Times New Roman" w:cs="Times New Roman"/>
        </w:rPr>
      </w:pPr>
    </w:p>
    <w:p w14:paraId="52BC1CC5" w14:textId="77301F9A" w:rsidR="002978C4" w:rsidRPr="00924E02" w:rsidRDefault="00BE479D" w:rsidP="00BE479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8</w:t>
      </w:r>
      <w:r w:rsidR="00DD1AFE" w:rsidRPr="00924E02">
        <w:rPr>
          <w:rFonts w:ascii="Times New Roman" w:hAnsi="Times New Roman" w:cs="Times New Roman"/>
          <w:b/>
          <w:bCs/>
          <w:u w:val="single"/>
        </w:rPr>
        <w:t>. Порядок подання пропозицій</w:t>
      </w:r>
    </w:p>
    <w:p w14:paraId="4BCD3DA1" w14:textId="77777777" w:rsidR="00DD1AFE" w:rsidRPr="00924E02" w:rsidRDefault="00DD1AFE" w:rsidP="00BE479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Для участі в закупівлі просимо надати:</w:t>
      </w:r>
    </w:p>
    <w:p w14:paraId="1BC2286D" w14:textId="0E08A498" w:rsidR="00DD1AFE" w:rsidRPr="00924E02" w:rsidRDefault="00DD1AFE" w:rsidP="00BE479D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Резюме (CV) </w:t>
      </w:r>
      <w:r w:rsidR="00200DD5">
        <w:rPr>
          <w:rFonts w:ascii="Times New Roman" w:hAnsi="Times New Roman" w:cs="Times New Roman"/>
        </w:rPr>
        <w:t>перекладача</w:t>
      </w:r>
      <w:r w:rsidRPr="00924E02">
        <w:rPr>
          <w:rFonts w:ascii="Times New Roman" w:hAnsi="Times New Roman" w:cs="Times New Roman"/>
        </w:rPr>
        <w:t xml:space="preserve"> з описом релевантного досвіду;</w:t>
      </w:r>
    </w:p>
    <w:p w14:paraId="02959666" w14:textId="2DC56950" w:rsidR="00DD1AFE" w:rsidRPr="00924E02" w:rsidRDefault="00DD1AFE" w:rsidP="00BE479D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 xml:space="preserve">Копії дипломів/сертифікатів, що підтверджують кваліфікацію </w:t>
      </w:r>
      <w:r w:rsidR="00200DD5">
        <w:rPr>
          <w:rFonts w:ascii="Times New Roman" w:hAnsi="Times New Roman" w:cs="Times New Roman"/>
        </w:rPr>
        <w:t>перекладача</w:t>
      </w:r>
      <w:r w:rsidRPr="00924E02">
        <w:rPr>
          <w:rFonts w:ascii="Times New Roman" w:hAnsi="Times New Roman" w:cs="Times New Roman"/>
        </w:rPr>
        <w:t>;</w:t>
      </w:r>
    </w:p>
    <w:p w14:paraId="3FB76E64" w14:textId="7E117D03" w:rsidR="00DD1AFE" w:rsidRPr="00924E02" w:rsidRDefault="00DD1AFE" w:rsidP="00BE479D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Комерційну пропозицію із зазначенням погодинної ставки (у грн);</w:t>
      </w:r>
    </w:p>
    <w:p w14:paraId="488A4031" w14:textId="3FE170C9" w:rsidR="00BE479D" w:rsidRDefault="00DD1AFE" w:rsidP="00BE479D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</w:rPr>
      </w:pPr>
      <w:r w:rsidRPr="00924E02">
        <w:rPr>
          <w:rFonts w:ascii="Times New Roman" w:hAnsi="Times New Roman" w:cs="Times New Roman"/>
        </w:rPr>
        <w:t>Контакти для рекомендацій або приклади релевантного досвіду роботи (за наявності)</w:t>
      </w:r>
      <w:r w:rsidR="00BE479D">
        <w:rPr>
          <w:rFonts w:ascii="Times New Roman" w:hAnsi="Times New Roman" w:cs="Times New Roman"/>
        </w:rPr>
        <w:t>;</w:t>
      </w:r>
    </w:p>
    <w:p w14:paraId="13DAB48C" w14:textId="3BF84E52" w:rsidR="002978C4" w:rsidRPr="00BE479D" w:rsidRDefault="00BE479D" w:rsidP="00BE479D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 інші документи згідно закупівельної документації</w:t>
      </w:r>
      <w:r w:rsidR="00DD1AFE" w:rsidRPr="00924E02">
        <w:rPr>
          <w:rFonts w:ascii="Times New Roman" w:hAnsi="Times New Roman" w:cs="Times New Roman"/>
        </w:rPr>
        <w:t>.</w:t>
      </w:r>
    </w:p>
    <w:p w14:paraId="1C12D2AD" w14:textId="5155E5F8" w:rsidR="00DD1AFE" w:rsidRPr="00924E02" w:rsidRDefault="00DD1AFE" w:rsidP="00924E02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3537CBF9" w14:textId="3898EF5E" w:rsidR="00700957" w:rsidRPr="00924E02" w:rsidRDefault="00700957" w:rsidP="00924E0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A1C56B1" w14:textId="77777777" w:rsidR="00700957" w:rsidRPr="00924E02" w:rsidRDefault="00700957" w:rsidP="00924E02">
      <w:pPr>
        <w:spacing w:after="0" w:line="276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 w:rsidRPr="00924E02"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14:paraId="4C368A82" w14:textId="77777777" w:rsidR="00700957" w:rsidRPr="00924E02" w:rsidRDefault="00700957" w:rsidP="00924E02">
      <w:pPr>
        <w:spacing w:after="0" w:line="276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W w:w="9637" w:type="dxa"/>
        <w:tblLayout w:type="fixed"/>
        <w:tblLook w:val="0400" w:firstRow="0" w:lastRow="0" w:firstColumn="0" w:lastColumn="0" w:noHBand="0" w:noVBand="1"/>
      </w:tblPr>
      <w:tblGrid>
        <w:gridCol w:w="9637"/>
      </w:tblGrid>
      <w:tr w:rsidR="00700957" w:rsidRPr="00924E02" w14:paraId="792D4881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1BC802DD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14:paraId="632299D8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5F1D114B" w14:textId="4174F133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</w:tr>
      <w:tr w:rsidR="00700957" w:rsidRPr="00924E02" w14:paraId="0A47A7C6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59436A08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700957" w:rsidRPr="00924E02" w14:paraId="46652CB0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7079FBD7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56F31478" w14:textId="12BF5720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</w:tr>
      <w:tr w:rsidR="00700957" w:rsidRPr="00924E02" w14:paraId="3AF1F127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4F4D3B7A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2C1EF6E1" w14:textId="60EF8EAF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</w:tr>
      <w:tr w:rsidR="00700957" w:rsidRPr="00924E02" w14:paraId="6ADC9BC7" w14:textId="77777777" w:rsidTr="00700957">
        <w:trPr>
          <w:trHeight w:val="324"/>
        </w:trPr>
        <w:tc>
          <w:tcPr>
            <w:tcW w:w="9637" w:type="dxa"/>
            <w:shd w:val="clear" w:color="auto" w:fill="auto"/>
            <w:vAlign w:val="center"/>
          </w:tcPr>
          <w:p w14:paraId="6EBD2FB8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00957" w:rsidRPr="00924E02" w14:paraId="6FD78770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0F8EAEE0" w14:textId="7F79E096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</w:tr>
      <w:tr w:rsidR="00700957" w:rsidRPr="00924E02" w14:paraId="09D0FBBA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bottom"/>
          </w:tcPr>
          <w:p w14:paraId="09F15184" w14:textId="77777777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00957" w:rsidRPr="00924E02" w14:paraId="5D752DE3" w14:textId="77777777" w:rsidTr="00700957">
        <w:trPr>
          <w:trHeight w:val="312"/>
        </w:trPr>
        <w:tc>
          <w:tcPr>
            <w:tcW w:w="9637" w:type="dxa"/>
            <w:shd w:val="clear" w:color="auto" w:fill="auto"/>
            <w:vAlign w:val="center"/>
          </w:tcPr>
          <w:p w14:paraId="1A12C751" w14:textId="1CC116E8" w:rsidR="00700957" w:rsidRPr="00924E02" w:rsidRDefault="00700957" w:rsidP="00924E02">
            <w:pP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924E02">
              <w:rPr>
                <w:rFonts w:ascii="Times New Roman" w:eastAsia="Times New Roman" w:hAnsi="Times New Roman" w:cs="Times New Roman"/>
                <w:highlight w:val="white"/>
              </w:rPr>
              <w:t xml:space="preserve">ДАТА: </w:t>
            </w:r>
          </w:p>
        </w:tc>
      </w:tr>
    </w:tbl>
    <w:p w14:paraId="5E23AFCE" w14:textId="77777777" w:rsidR="00700957" w:rsidRPr="00924E02" w:rsidRDefault="00700957" w:rsidP="00924E0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sectPr w:rsidR="00700957" w:rsidRPr="00924E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1250"/>
    <w:multiLevelType w:val="hybridMultilevel"/>
    <w:tmpl w:val="928ECA08"/>
    <w:lvl w:ilvl="0" w:tplc="114E43B6">
      <w:start w:val="1"/>
      <w:numFmt w:val="bullet"/>
      <w:lvlText w:val="•"/>
      <w:lvlJc w:val="left"/>
      <w:pPr>
        <w:ind w:left="420" w:hanging="260"/>
      </w:pPr>
    </w:lvl>
    <w:lvl w:ilvl="1" w:tplc="F198FDBA">
      <w:numFmt w:val="decimal"/>
      <w:lvlText w:val=""/>
      <w:lvlJc w:val="left"/>
    </w:lvl>
    <w:lvl w:ilvl="2" w:tplc="6F964A30">
      <w:numFmt w:val="decimal"/>
      <w:lvlText w:val=""/>
      <w:lvlJc w:val="left"/>
    </w:lvl>
    <w:lvl w:ilvl="3" w:tplc="938CECAC">
      <w:numFmt w:val="decimal"/>
      <w:lvlText w:val=""/>
      <w:lvlJc w:val="left"/>
    </w:lvl>
    <w:lvl w:ilvl="4" w:tplc="16D66E26">
      <w:numFmt w:val="decimal"/>
      <w:lvlText w:val=""/>
      <w:lvlJc w:val="left"/>
    </w:lvl>
    <w:lvl w:ilvl="5" w:tplc="24CE7DF0">
      <w:numFmt w:val="decimal"/>
      <w:lvlText w:val=""/>
      <w:lvlJc w:val="left"/>
    </w:lvl>
    <w:lvl w:ilvl="6" w:tplc="0316C612">
      <w:numFmt w:val="decimal"/>
      <w:lvlText w:val=""/>
      <w:lvlJc w:val="left"/>
    </w:lvl>
    <w:lvl w:ilvl="7" w:tplc="37B46D90">
      <w:numFmt w:val="decimal"/>
      <w:lvlText w:val=""/>
      <w:lvlJc w:val="left"/>
    </w:lvl>
    <w:lvl w:ilvl="8" w:tplc="B0BEDEAE">
      <w:numFmt w:val="decimal"/>
      <w:lvlText w:val=""/>
      <w:lvlJc w:val="left"/>
    </w:lvl>
  </w:abstractNum>
  <w:abstractNum w:abstractNumId="1" w15:restartNumberingAfterBreak="0">
    <w:nsid w:val="1FBE03D8"/>
    <w:multiLevelType w:val="hybridMultilevel"/>
    <w:tmpl w:val="299EDE8E"/>
    <w:lvl w:ilvl="0" w:tplc="77FC599A">
      <w:start w:val="1"/>
      <w:numFmt w:val="bullet"/>
      <w:lvlText w:val="•"/>
      <w:lvlJc w:val="left"/>
      <w:pPr>
        <w:ind w:left="420" w:hanging="260"/>
      </w:pPr>
    </w:lvl>
    <w:lvl w:ilvl="1" w:tplc="F892AD08">
      <w:numFmt w:val="decimal"/>
      <w:lvlText w:val=""/>
      <w:lvlJc w:val="left"/>
    </w:lvl>
    <w:lvl w:ilvl="2" w:tplc="A0046736">
      <w:numFmt w:val="decimal"/>
      <w:lvlText w:val=""/>
      <w:lvlJc w:val="left"/>
    </w:lvl>
    <w:lvl w:ilvl="3" w:tplc="1A1AD6A4">
      <w:numFmt w:val="decimal"/>
      <w:lvlText w:val=""/>
      <w:lvlJc w:val="left"/>
    </w:lvl>
    <w:lvl w:ilvl="4" w:tplc="F5E862A4">
      <w:numFmt w:val="decimal"/>
      <w:lvlText w:val=""/>
      <w:lvlJc w:val="left"/>
    </w:lvl>
    <w:lvl w:ilvl="5" w:tplc="AE461F9E">
      <w:numFmt w:val="decimal"/>
      <w:lvlText w:val=""/>
      <w:lvlJc w:val="left"/>
    </w:lvl>
    <w:lvl w:ilvl="6" w:tplc="40CE6E4A">
      <w:numFmt w:val="decimal"/>
      <w:lvlText w:val=""/>
      <w:lvlJc w:val="left"/>
    </w:lvl>
    <w:lvl w:ilvl="7" w:tplc="989E64E4">
      <w:numFmt w:val="decimal"/>
      <w:lvlText w:val=""/>
      <w:lvlJc w:val="left"/>
    </w:lvl>
    <w:lvl w:ilvl="8" w:tplc="E1343070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C9"/>
    <w:rsid w:val="001D543D"/>
    <w:rsid w:val="00200DD5"/>
    <w:rsid w:val="00204F27"/>
    <w:rsid w:val="002978C4"/>
    <w:rsid w:val="002F48F4"/>
    <w:rsid w:val="005A4FF2"/>
    <w:rsid w:val="0068198D"/>
    <w:rsid w:val="006F5E54"/>
    <w:rsid w:val="00700957"/>
    <w:rsid w:val="00924E02"/>
    <w:rsid w:val="009A21C5"/>
    <w:rsid w:val="00A32050"/>
    <w:rsid w:val="00B027C9"/>
    <w:rsid w:val="00B90787"/>
    <w:rsid w:val="00BA289A"/>
    <w:rsid w:val="00BE479D"/>
    <w:rsid w:val="00C92B6B"/>
    <w:rsid w:val="00DD1AFE"/>
    <w:rsid w:val="00F5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613D"/>
  <w15:chartTrackingRefBased/>
  <w15:docId w15:val="{DA441D63-0074-4582-9C68-6B88E65A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E02"/>
  </w:style>
  <w:style w:type="paragraph" w:styleId="1">
    <w:name w:val="heading 1"/>
    <w:link w:val="10"/>
    <w:uiPriority w:val="9"/>
    <w:qFormat/>
    <w:rsid w:val="00924E02"/>
    <w:pPr>
      <w:spacing w:after="0" w:line="240" w:lineRule="auto"/>
      <w:outlineLvl w:val="0"/>
    </w:pPr>
    <w:rPr>
      <w:rFonts w:ascii="Arial" w:eastAsia="Arial" w:hAnsi="Arial" w:cs="Arial"/>
      <w:color w:val="2E74B5"/>
      <w:sz w:val="32"/>
      <w:szCs w:val="32"/>
      <w:lang w:eastAsia="uk-UA"/>
    </w:rPr>
  </w:style>
  <w:style w:type="paragraph" w:styleId="2">
    <w:name w:val="heading 2"/>
    <w:link w:val="20"/>
    <w:uiPriority w:val="9"/>
    <w:unhideWhenUsed/>
    <w:qFormat/>
    <w:rsid w:val="00924E02"/>
    <w:pPr>
      <w:spacing w:after="0" w:line="240" w:lineRule="auto"/>
      <w:outlineLvl w:val="1"/>
    </w:pPr>
    <w:rPr>
      <w:rFonts w:ascii="Arial" w:eastAsia="Arial" w:hAnsi="Arial" w:cs="Arial"/>
      <w:color w:val="2E74B5"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02"/>
    <w:rPr>
      <w:rFonts w:ascii="Arial" w:eastAsia="Arial" w:hAnsi="Arial" w:cs="Arial"/>
      <w:color w:val="2E74B5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24E02"/>
    <w:rPr>
      <w:rFonts w:ascii="Arial" w:eastAsia="Arial" w:hAnsi="Arial" w:cs="Arial"/>
      <w:color w:val="2E74B5"/>
      <w:sz w:val="26"/>
      <w:szCs w:val="26"/>
      <w:lang w:eastAsia="uk-UA"/>
    </w:rPr>
  </w:style>
  <w:style w:type="paragraph" w:styleId="a3">
    <w:name w:val="List Paragraph"/>
    <w:qFormat/>
    <w:rsid w:val="00924E02"/>
    <w:pPr>
      <w:spacing w:after="0" w:line="240" w:lineRule="auto"/>
    </w:pPr>
    <w:rPr>
      <w:rFonts w:ascii="Arial" w:eastAsia="Arial" w:hAnsi="Arial" w:cs="Arial"/>
      <w:color w:val="1A1A1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3831</Words>
  <Characters>2185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UserRokada</dc:creator>
  <cp:keywords/>
  <dc:description/>
  <cp:lastModifiedBy>UserRokada</cp:lastModifiedBy>
  <cp:revision>14</cp:revision>
  <dcterms:created xsi:type="dcterms:W3CDTF">2026-08-11T10:58:00Z</dcterms:created>
  <dcterms:modified xsi:type="dcterms:W3CDTF">2026-08-17T10:46:00Z</dcterms:modified>
</cp:coreProperties>
</file>