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93035" w14:textId="216DCE23" w:rsidR="00605433" w:rsidRPr="00E31BC4" w:rsidRDefault="00605433" w:rsidP="00605433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RFP </w:t>
      </w:r>
      <w:r w:rsidR="00CC7448" w:rsidRPr="003238C0">
        <w:rPr>
          <w:rFonts w:ascii="Times New Roman" w:eastAsia="Times New Roman" w:hAnsi="Times New Roman" w:cs="Times New Roman"/>
          <w:sz w:val="20"/>
          <w:szCs w:val="20"/>
        </w:rPr>
        <w:t xml:space="preserve">19.08.2026-1 </w:t>
      </w: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 ДОДАТОК 5. </w:t>
      </w:r>
    </w:p>
    <w:p w14:paraId="6B6B5E9B" w14:textId="77777777" w:rsidR="00605433" w:rsidRPr="00E31BC4" w:rsidRDefault="00605433" w:rsidP="00605433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>Форма фінансової пропозиції</w:t>
      </w:r>
    </w:p>
    <w:p w14:paraId="11195C2B" w14:textId="77777777" w:rsidR="00605433" w:rsidRPr="00E31BC4" w:rsidRDefault="00605433" w:rsidP="00605433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4F19AD7" w14:textId="77777777" w:rsidR="00605433" w:rsidRPr="00E31BC4" w:rsidRDefault="00605433" w:rsidP="00605433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Проект УВКБ ООН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Pillar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 4</w:t>
      </w:r>
    </w:p>
    <w:p w14:paraId="57249864" w14:textId="77777777" w:rsidR="00CC7448" w:rsidRPr="003238C0" w:rsidRDefault="00CC7448" w:rsidP="00CC7448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238C0">
        <w:rPr>
          <w:rFonts w:ascii="Times New Roman" w:eastAsia="Times New Roman" w:hAnsi="Times New Roman" w:cs="Times New Roman"/>
          <w:b/>
          <w:sz w:val="20"/>
          <w:szCs w:val="20"/>
        </w:rPr>
        <w:t>Покращення приміщень установ соціальної інфраструктури</w:t>
      </w:r>
    </w:p>
    <w:p w14:paraId="5E07B44A" w14:textId="3C31A7ED" w:rsidR="00605433" w:rsidRPr="004D09C3" w:rsidRDefault="00605433" w:rsidP="00605433">
      <w:pPr>
        <w:tabs>
          <w:tab w:val="left" w:pos="6576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</w:pPr>
      <w:r w:rsidRPr="004D09C3"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  <w:t xml:space="preserve">ЛОТ </w:t>
      </w:r>
      <w:r w:rsidR="00CC7448"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  <w:t>4</w:t>
      </w:r>
    </w:p>
    <w:p w14:paraId="689C5372" w14:textId="77777777" w:rsidR="0081242C" w:rsidRDefault="0081242C">
      <w:pPr>
        <w:spacing w:after="0"/>
        <w:rPr>
          <w:rFonts w:ascii="Calibri" w:eastAsia="Calibri" w:hAnsi="Calibri" w:cs="Calibri"/>
        </w:rPr>
      </w:pPr>
    </w:p>
    <w:p w14:paraId="503A3114" w14:textId="76954DEF" w:rsidR="001811F2" w:rsidRPr="007B2B65" w:rsidRDefault="00CC7448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CC7448">
        <w:rPr>
          <w:rFonts w:ascii="Times New Roman" w:eastAsia="Calibri" w:hAnsi="Times New Roman" w:cs="Times New Roman"/>
          <w:sz w:val="20"/>
          <w:szCs w:val="20"/>
        </w:rPr>
        <w:t>Центр життєстійкості</w:t>
      </w:r>
      <w:r w:rsidR="006806CA" w:rsidRPr="007B2B65">
        <w:rPr>
          <w:rFonts w:ascii="Times New Roman" w:eastAsia="Calibri" w:hAnsi="Times New Roman" w:cs="Times New Roman"/>
          <w:sz w:val="20"/>
          <w:szCs w:val="20"/>
        </w:rPr>
        <w:t xml:space="preserve">, що знаходиться за </w:t>
      </w:r>
      <w:proofErr w:type="spellStart"/>
      <w:r w:rsidR="006806CA" w:rsidRPr="007B2B6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="006806CA" w:rsidRPr="007B2B6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Style w:val="a5"/>
        <w:tblW w:w="99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7305"/>
      </w:tblGrid>
      <w:tr w:rsidR="001811F2" w:rsidRPr="007B2B65" w14:paraId="4BD517C4" w14:textId="77777777">
        <w:tc>
          <w:tcPr>
            <w:tcW w:w="9915" w:type="dxa"/>
            <w:gridSpan w:val="2"/>
            <w:tcBorders>
              <w:bottom w:val="single" w:sz="4" w:space="0" w:color="000000"/>
            </w:tcBorders>
          </w:tcPr>
          <w:p w14:paraId="63799EFC" w14:textId="40B0B937" w:rsidR="001811F2" w:rsidRPr="00CC7448" w:rsidRDefault="00CC7448" w:rsidP="00CC74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  <w:lang w:val="ru-RU"/>
              </w:rPr>
              <w:t xml:space="preserve">                                                    </w:t>
            </w:r>
            <w:r w:rsidR="006806CA"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Київська обл., </w:t>
            </w:r>
          </w:p>
        </w:tc>
      </w:tr>
      <w:tr w:rsidR="001811F2" w:rsidRPr="007B2B65" w14:paraId="2BA9DBB0" w14:textId="77777777">
        <w:tc>
          <w:tcPr>
            <w:tcW w:w="2610" w:type="dxa"/>
            <w:tcBorders>
              <w:top w:val="single" w:sz="4" w:space="0" w:color="000000"/>
            </w:tcBorders>
          </w:tcPr>
          <w:p w14:paraId="48FD9B76" w14:textId="77777777" w:rsidR="001811F2" w:rsidRPr="007B2B65" w:rsidRDefault="00680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14:paraId="4441CEDD" w14:textId="6C787923" w:rsidR="001811F2" w:rsidRPr="00CC7448" w:rsidRDefault="00CC744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м. Тараща</w:t>
            </w:r>
          </w:p>
        </w:tc>
      </w:tr>
      <w:tr w:rsidR="001811F2" w:rsidRPr="007B2B65" w14:paraId="12DBF6EE" w14:textId="77777777">
        <w:tc>
          <w:tcPr>
            <w:tcW w:w="2610" w:type="dxa"/>
            <w:tcBorders>
              <w:top w:val="single" w:sz="4" w:space="0" w:color="000000"/>
            </w:tcBorders>
          </w:tcPr>
          <w:p w14:paraId="2E5DBBE4" w14:textId="77777777" w:rsidR="001811F2" w:rsidRPr="007B2B65" w:rsidRDefault="00680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14:paraId="5CFDE235" w14:textId="0189817F" w:rsidR="001811F2" w:rsidRPr="007B2B65" w:rsidRDefault="00680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</w:t>
            </w:r>
            <w:r w:rsidR="00CC7448" w:rsidRPr="00CC74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Короленка</w:t>
            </w: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a6"/>
        <w:tblW w:w="16019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270"/>
        <w:gridCol w:w="540"/>
        <w:gridCol w:w="7838"/>
        <w:gridCol w:w="1559"/>
        <w:gridCol w:w="1559"/>
        <w:gridCol w:w="2126"/>
        <w:gridCol w:w="2127"/>
      </w:tblGrid>
      <w:tr w:rsidR="00605433" w:rsidRPr="007B2B65" w14:paraId="45CE7894" w14:textId="77777777" w:rsidTr="00DC5E41">
        <w:tc>
          <w:tcPr>
            <w:tcW w:w="270" w:type="dxa"/>
          </w:tcPr>
          <w:p w14:paraId="1B9CBC9D" w14:textId="77777777"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C96B1" w14:textId="77777777"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E0555" w14:textId="77777777"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F391E" w14:textId="77777777"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EDFF5" w14:textId="77777777"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2A35A" w14:textId="77777777" w:rsidR="00605433" w:rsidRPr="00605433" w:rsidRDefault="00605433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Ц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грн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B19C84" w14:textId="77777777" w:rsidR="00605433" w:rsidRPr="00605433" w:rsidRDefault="00605433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</w:t>
            </w:r>
          </w:p>
        </w:tc>
      </w:tr>
      <w:tr w:rsidR="00CC7448" w:rsidRPr="007B2B65" w14:paraId="7AF798BC" w14:textId="77777777" w:rsidTr="003A2271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1CF48CBA" w14:textId="77777777" w:rsidR="00CC7448" w:rsidRPr="007B2B65" w:rsidRDefault="00CC7448" w:rsidP="00CC7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76F91" w14:textId="77777777" w:rsidR="00CC7448" w:rsidRPr="007B2B65" w:rsidRDefault="00CC7448" w:rsidP="00CC744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101020" w14:textId="57F043C4" w:rsidR="00CC7448" w:rsidRPr="007B2B65" w:rsidRDefault="00CC7448" w:rsidP="00CC7448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Встановлення </w:t>
            </w:r>
            <w:r w:rsidR="00A2290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та виготовлення </w:t>
            </w: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прямого металевого пандусу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477E9C" w14:textId="57EAB973" w:rsidR="00CC7448" w:rsidRPr="007B2B65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пог.м</w:t>
            </w:r>
            <w:proofErr w:type="spellEnd"/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D0D81F" w14:textId="62D94B84" w:rsidR="00CC7448" w:rsidRPr="00CC7448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018F8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CAB7BE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C7448" w:rsidRPr="007B2B65" w14:paraId="303705E8" w14:textId="77777777" w:rsidTr="003A2271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07AB64A7" w14:textId="77777777" w:rsidR="00CC7448" w:rsidRPr="007B2B65" w:rsidRDefault="00CC7448" w:rsidP="00CC7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113FD" w14:textId="77777777" w:rsidR="00CC7448" w:rsidRPr="007B2B65" w:rsidRDefault="00CC7448" w:rsidP="00CC744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A8A907" w14:textId="4532DF85" w:rsidR="00CC7448" w:rsidRPr="007B2B65" w:rsidRDefault="00CC7448" w:rsidP="00CC7448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дверей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693C66" w14:textId="4BB5BF9E" w:rsidR="00CC7448" w:rsidRPr="007B2B65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3EDA24" w14:textId="1684E31F" w:rsidR="00CC7448" w:rsidRPr="00CC7448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35CB0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479BF7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C7448" w:rsidRPr="007B2B65" w14:paraId="5FDEAC6F" w14:textId="77777777" w:rsidTr="003A2271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49EA7171" w14:textId="77777777" w:rsidR="00CC7448" w:rsidRPr="007B2B65" w:rsidRDefault="00CC7448" w:rsidP="00CC7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EE5ED" w14:textId="77777777" w:rsidR="00CC7448" w:rsidRPr="007B2B65" w:rsidRDefault="00CC7448" w:rsidP="00CC744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9781D3" w14:textId="70B76EE7" w:rsidR="00CC7448" w:rsidRPr="00A2290A" w:rsidRDefault="00CC7448" w:rsidP="00CC7448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Монтаж металопластикових дверей</w:t>
            </w:r>
            <w:r w:rsidR="00A2290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з придбанням </w:t>
            </w:r>
            <w:proofErr w:type="spellStart"/>
            <w:r w:rsidR="00A2290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метаплостикових</w:t>
            </w:r>
            <w:proofErr w:type="spellEnd"/>
            <w:r w:rsidR="00A2290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дверей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5C557D" w14:textId="2D813428" w:rsidR="00CC7448" w:rsidRPr="007B2B65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489471" w14:textId="50BAB388" w:rsidR="00CC7448" w:rsidRPr="00CC7448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3B2CE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9F5723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C7448" w:rsidRPr="007B2B65" w14:paraId="454ABFC0" w14:textId="77777777" w:rsidTr="003A2271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7C8A0C8A" w14:textId="77777777" w:rsidR="00CC7448" w:rsidRPr="007B2B65" w:rsidRDefault="00CC7448" w:rsidP="00CC7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011C0" w14:textId="77777777" w:rsidR="00CC7448" w:rsidRPr="007B2B65" w:rsidRDefault="00CC7448" w:rsidP="00CC744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5EA43" w14:textId="25864073" w:rsidR="00CC7448" w:rsidRPr="007B2B65" w:rsidRDefault="00CC7448" w:rsidP="00CC7448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Розширення дверного отвору (розбирання цегляної </w:t>
            </w:r>
            <w:proofErr w:type="spellStart"/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клодки</w:t>
            </w:r>
            <w:proofErr w:type="spellEnd"/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78DB51" w14:textId="2A633FAA" w:rsidR="00CC7448" w:rsidRPr="007B2B65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827723" w14:textId="3C8E25F7" w:rsidR="00CC7448" w:rsidRPr="00CC7448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142D8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0E3D19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C7448" w:rsidRPr="007B2B65" w14:paraId="5233D1B5" w14:textId="77777777" w:rsidTr="003A2271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5FAAF028" w14:textId="77777777" w:rsidR="00CC7448" w:rsidRPr="007B2B65" w:rsidRDefault="00CC7448" w:rsidP="00CC7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C0C58" w14:textId="77777777" w:rsidR="00CC7448" w:rsidRPr="007B2B65" w:rsidRDefault="00CC7448" w:rsidP="00CC744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024F55" w14:textId="3E4010E5" w:rsidR="00CC7448" w:rsidRPr="00A2290A" w:rsidRDefault="00CC7448" w:rsidP="00CC7448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Монтаж стінових пластикових панелей (укоси)</w:t>
            </w:r>
            <w:r w:rsidR="00A2290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з придбанням панелей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AA2EAB" w14:textId="77E38C46" w:rsidR="00CC7448" w:rsidRPr="007B2B65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CD3833" w14:textId="6F894792" w:rsidR="00CC7448" w:rsidRPr="00CC7448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1F3D1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2352FE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C7448" w:rsidRPr="007B2B65" w14:paraId="78F314CD" w14:textId="77777777" w:rsidTr="003A2271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2900FB20" w14:textId="77777777" w:rsidR="00CC7448" w:rsidRPr="007B2B65" w:rsidRDefault="00CC7448" w:rsidP="00CC7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EC375" w14:textId="77777777" w:rsidR="00CC7448" w:rsidRPr="007B2B65" w:rsidRDefault="00CC7448" w:rsidP="00CC744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8D2843" w14:textId="31E6FF39" w:rsidR="00CC7448" w:rsidRPr="007B2B65" w:rsidRDefault="00A2290A" w:rsidP="00CC7448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Д</w:t>
            </w:r>
            <w:proofErr w:type="spellStart"/>
            <w:r w:rsidR="00CC7448"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емонтаж</w:t>
            </w:r>
            <w:proofErr w:type="spellEnd"/>
            <w:r w:rsidR="00CC7448"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унітазу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4E5421" w14:textId="0972973D" w:rsidR="00CC7448" w:rsidRPr="007B2B65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FE3BE5" w14:textId="0C20BE8E" w:rsidR="00CC7448" w:rsidRPr="00CC7448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CAC16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72B76A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C7448" w:rsidRPr="007B2B65" w14:paraId="566F9AC0" w14:textId="77777777" w:rsidTr="003A2271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2071FEA0" w14:textId="77777777" w:rsidR="00CC7448" w:rsidRPr="007B2B65" w:rsidRDefault="00CC7448" w:rsidP="00CC7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2073B" w14:textId="77777777" w:rsidR="00CC7448" w:rsidRPr="007B2B65" w:rsidRDefault="00CC7448" w:rsidP="00CC744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1C4ABD" w14:textId="054BA6C8" w:rsidR="00CC7448" w:rsidRPr="00A2290A" w:rsidRDefault="00CC7448" w:rsidP="00CC7448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Монтаж унітазу</w:t>
            </w:r>
            <w:r w:rsidR="00A2290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з придбанням унітазу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BE225" w14:textId="7575269E" w:rsidR="00CC7448" w:rsidRPr="007B2B65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CF62BB" w14:textId="2A575F34" w:rsidR="00CC7448" w:rsidRPr="00CC7448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B901A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A40C10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C7448" w:rsidRPr="007B2B65" w14:paraId="2744CAE1" w14:textId="77777777" w:rsidTr="003A2271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1290A8E5" w14:textId="77777777" w:rsidR="00CC7448" w:rsidRPr="007B2B65" w:rsidRDefault="00CC7448" w:rsidP="00CC7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C174E" w14:textId="77777777" w:rsidR="00CC7448" w:rsidRPr="007B2B65" w:rsidRDefault="00CC7448" w:rsidP="00CC744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06FB6E" w14:textId="74EC25A1" w:rsidR="00CC7448" w:rsidRPr="007B2B65" w:rsidRDefault="00CC7448" w:rsidP="00CC7448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умивальника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E87A9C" w14:textId="226C863B" w:rsidR="00CC7448" w:rsidRPr="007B2B65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B48FBC" w14:textId="386638E9" w:rsidR="00CC7448" w:rsidRPr="00CC7448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AE9B3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E46006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C7448" w:rsidRPr="007B2B65" w14:paraId="7E9B8096" w14:textId="77777777" w:rsidTr="003A2271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1527E797" w14:textId="77777777" w:rsidR="00CC7448" w:rsidRPr="007B2B65" w:rsidRDefault="00CC7448" w:rsidP="00CC7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5B21" w14:textId="77777777" w:rsidR="00CC7448" w:rsidRPr="007B2B65" w:rsidRDefault="00CC7448" w:rsidP="00CC744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70E193" w14:textId="7C9A755A" w:rsidR="00CC7448" w:rsidRPr="00A2290A" w:rsidRDefault="00CC7448" w:rsidP="00CC7448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Монтаж умивальника з усім необхідним</w:t>
            </w:r>
            <w:r w:rsidR="00A2290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з умивальником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8A7D0D" w14:textId="18F240D1" w:rsidR="00CC7448" w:rsidRPr="007B2B65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EC1B7C" w14:textId="20AD6027" w:rsidR="00CC7448" w:rsidRPr="00CC7448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753FE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8DF923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C7448" w:rsidRPr="007B2B65" w14:paraId="3D466023" w14:textId="77777777" w:rsidTr="003A2271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2EA108A2" w14:textId="77777777" w:rsidR="00CC7448" w:rsidRPr="007B2B65" w:rsidRDefault="00CC7448" w:rsidP="00CC7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F85A" w14:textId="77777777" w:rsidR="00CC7448" w:rsidRPr="007B2B65" w:rsidRDefault="00CC7448" w:rsidP="00CC744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489C2A" w14:textId="36044AEB" w:rsidR="00CC7448" w:rsidRPr="007B2B65" w:rsidRDefault="00CC7448" w:rsidP="00CC7448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Встановлення </w:t>
            </w:r>
            <w:r w:rsidR="00A2290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та придбання </w:t>
            </w: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поручнів для маломобільних осіб в туалеті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9BE0AE" w14:textId="7D27C0B5" w:rsidR="00CC7448" w:rsidRPr="007B2B65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0762EE" w14:textId="7918E6FF" w:rsidR="00CC7448" w:rsidRPr="00CC7448" w:rsidRDefault="00CC7448" w:rsidP="00CC744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4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B17A1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766D28" w14:textId="77777777" w:rsidR="00CC7448" w:rsidRPr="007B2B65" w:rsidRDefault="00CC7448" w:rsidP="00CC74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3137" w:rsidRPr="007B2B65" w14:paraId="7603C619" w14:textId="77777777" w:rsidTr="00EC2F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22E56774" w14:textId="77777777" w:rsidR="008E3137" w:rsidRPr="007B2B65" w:rsidRDefault="008E3137" w:rsidP="008E3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E9F56" w14:textId="77777777" w:rsidR="008E3137" w:rsidRPr="008E3137" w:rsidRDefault="008E3137" w:rsidP="008E31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F38A0D" w14:textId="77777777" w:rsidR="008E3137" w:rsidRPr="007B2B65" w:rsidRDefault="008E3137" w:rsidP="008E3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3BA13C7" w14:textId="77777777" w:rsidR="006F6000" w:rsidRPr="00915EBD" w:rsidRDefault="006F6000" w:rsidP="006F600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Ціна робіт враховує всі необхідні для виконання витрати: основні матеріали, допоміжні матеріали і інструменти, заробітну плату робітників та ІТП, податки, відрахування, адміністративні і загальновиробничі витрати, прибуток, машини і механізми, обладнання, навантаження, переміщення і розвантаження матеріалів, засоби </w:t>
      </w:r>
      <w:proofErr w:type="spellStart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охрони</w:t>
      </w:r>
      <w:proofErr w:type="spellEnd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праці, прибирання будівельного сміття.</w:t>
      </w:r>
    </w:p>
    <w:p w14:paraId="2495A604" w14:textId="77777777" w:rsidR="006F6000" w:rsidRPr="00915EBD" w:rsidRDefault="006F6000" w:rsidP="006F600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у разі відсутності в переліку BOQ </w:t>
      </w:r>
      <w:proofErr w:type="spellStart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пукту</w:t>
      </w:r>
      <w:proofErr w:type="spellEnd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матеріалів для відповідного пункту робіт, вважати, що матеріали входять в сам пункт робіт.</w:t>
      </w:r>
    </w:p>
    <w:p w14:paraId="09D3A1D3" w14:textId="77777777" w:rsidR="001811F2" w:rsidRPr="007B2B65" w:rsidRDefault="001811F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14:paraId="36F913B4" w14:textId="4B92F360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</w:r>
    </w:p>
    <w:p w14:paraId="0C75C0D4" w14:textId="77777777" w:rsidR="00605433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                                             ___________________________Ознайомлений (підпис/ПІБ)</w:t>
      </w:r>
    </w:p>
    <w:p w14:paraId="1C732FBA" w14:textId="77777777" w:rsidR="00605433" w:rsidRPr="00CC54BB" w:rsidRDefault="00605433" w:rsidP="00605433">
      <w:pPr>
        <w:shd w:val="clear" w:color="auto" w:fill="DBE5F1" w:themeFill="accent1" w:themeFillTint="33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УМОВИ ОПЛАТИ</w:t>
      </w:r>
    </w:p>
    <w:p w14:paraId="09FABA94" w14:textId="77777777" w:rsidR="00605433" w:rsidRDefault="00605433" w:rsidP="00605433">
      <w:pPr>
        <w:shd w:val="clear" w:color="auto" w:fill="DBE5F1" w:themeFill="accent1" w:themeFillTint="33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Оплата за цим проектом буде здійснюватися на умовах попередньої оплати у розмірі 40 % (сорока відсотків) від загальної суми Договору. Замовник здійснює оплату шляхом перерахування коштів на розрахунковий рахунок Підрядника, що вказаний в реквізитах Договору, на підставі виставленого рахунку протягом 5 (п’яти) банківських днів з моменту його отримання. Подальша оплата робіт здійснюється на підставі підписаних Сторонами підтверджуючих документів по виконанню робіт – актів виконаних робіт протягом 5-ти (п’яти) банківських днів з дня їх підписання, шляхом перерахування Замовником грошових коштів на поточний рахунок Підрядника.</w:t>
      </w:r>
    </w:p>
    <w:p w14:paraId="72D48898" w14:textId="77777777" w:rsidR="00605433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споживання електрики, тепла та води, тощо).</w:t>
      </w:r>
    </w:p>
    <w:p w14:paraId="5E891E56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ПІБ: ______________________________________________________</w:t>
      </w:r>
    </w:p>
    <w:p w14:paraId="4D5DB178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ПІДПИС: _____________________________________________</w:t>
      </w:r>
    </w:p>
    <w:p w14:paraId="1E6E1579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ПОСАДА: ___________________________________________________</w:t>
      </w:r>
    </w:p>
    <w:p w14:paraId="003A8460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Електронна пошта та мобільний телефон______________________________________</w:t>
      </w:r>
    </w:p>
    <w:p w14:paraId="5FF4F9F1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ДАТА:</w:t>
      </w:r>
    </w:p>
    <w:p w14:paraId="54256CB1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ПЕЧАТКА:</w:t>
      </w:r>
    </w:p>
    <w:p w14:paraId="3AC797DF" w14:textId="77777777" w:rsidR="00605433" w:rsidRPr="007B2B65" w:rsidRDefault="006054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605433" w:rsidRPr="007B2B65" w:rsidSect="00605433">
      <w:headerReference w:type="default" r:id="rId8"/>
      <w:footerReference w:type="default" r:id="rId9"/>
      <w:pgSz w:w="16834" w:h="11904" w:orient="landscape"/>
      <w:pgMar w:top="1134" w:right="1440" w:bottom="850" w:left="567" w:header="397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EB0C9" w14:textId="77777777" w:rsidR="00A77710" w:rsidRDefault="00A77710">
      <w:pPr>
        <w:spacing w:after="0" w:line="240" w:lineRule="auto"/>
      </w:pPr>
      <w:r>
        <w:separator/>
      </w:r>
    </w:p>
  </w:endnote>
  <w:endnote w:type="continuationSeparator" w:id="0">
    <w:p w14:paraId="69631F28" w14:textId="77777777" w:rsidR="00A77710" w:rsidRDefault="00A77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47276A1-3822-4F78-9F8F-1A03811FC325}"/>
    <w:embedBold r:id="rId2" w:fontKey="{2ECDFB89-4564-4DB4-9736-3302FC47CC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A63C34F-2260-47CC-9C19-35ED583333A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A64864F-EF19-4A6C-B0BB-0C804DF9FE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40D1C" w14:textId="77777777" w:rsidR="001811F2" w:rsidRDefault="006806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i/>
        <w:iCs/>
        <w:color w:val="000000"/>
        <w:sz w:val="18"/>
        <w:szCs w:val="18"/>
      </w:rPr>
      <w:t xml:space="preserve">Цей документ містить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81242C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i/>
        <w:iCs/>
        <w:color w:val="000000"/>
        <w:sz w:val="18"/>
        <w:szCs w:val="18"/>
      </w:rPr>
      <w:t xml:space="preserve"> сторінку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AF5E4" w14:textId="77777777" w:rsidR="00A77710" w:rsidRDefault="00A77710">
      <w:pPr>
        <w:spacing w:after="0" w:line="240" w:lineRule="auto"/>
      </w:pPr>
      <w:r>
        <w:separator/>
      </w:r>
    </w:p>
  </w:footnote>
  <w:footnote w:type="continuationSeparator" w:id="0">
    <w:p w14:paraId="531FEDD7" w14:textId="77777777" w:rsidR="00A77710" w:rsidRDefault="00A77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44905" w14:textId="77777777" w:rsidR="001811F2" w:rsidRDefault="0081242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8"/>
        <w:szCs w:val="18"/>
      </w:rPr>
    </w:pPr>
    <w:r>
      <w:rPr>
        <w:noProof/>
        <w:color w:val="000000"/>
        <w:sz w:val="18"/>
        <w:szCs w:val="18"/>
      </w:rPr>
      <w:drawing>
        <wp:inline distT="0" distB="0" distL="0" distR="0" wp14:anchorId="06BE3EE0" wp14:editId="4B7EB9C4">
          <wp:extent cx="6299200" cy="1499870"/>
          <wp:effectExtent l="0" t="0" r="6350" b="508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200" cy="1499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527B9"/>
    <w:multiLevelType w:val="multilevel"/>
    <w:tmpl w:val="4DB48ADC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C77E6"/>
    <w:multiLevelType w:val="multilevel"/>
    <w:tmpl w:val="16147460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B6CDB"/>
    <w:multiLevelType w:val="multilevel"/>
    <w:tmpl w:val="DBB67AC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47C1"/>
    <w:multiLevelType w:val="multilevel"/>
    <w:tmpl w:val="E89C3E6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A349B"/>
    <w:multiLevelType w:val="multilevel"/>
    <w:tmpl w:val="9BCA2F6A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3275D"/>
    <w:multiLevelType w:val="multilevel"/>
    <w:tmpl w:val="BDC0020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55ED4"/>
    <w:multiLevelType w:val="multilevel"/>
    <w:tmpl w:val="66485C9C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F489B"/>
    <w:multiLevelType w:val="multilevel"/>
    <w:tmpl w:val="3D7AF2F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A3BAD"/>
    <w:multiLevelType w:val="multilevel"/>
    <w:tmpl w:val="417EF374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FC6B51"/>
    <w:multiLevelType w:val="multilevel"/>
    <w:tmpl w:val="9C7CA7A6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1F2"/>
    <w:rsid w:val="000F540E"/>
    <w:rsid w:val="001811F2"/>
    <w:rsid w:val="00254C17"/>
    <w:rsid w:val="003A3E9D"/>
    <w:rsid w:val="00536D4E"/>
    <w:rsid w:val="0056493D"/>
    <w:rsid w:val="00605433"/>
    <w:rsid w:val="006220AF"/>
    <w:rsid w:val="00653F2C"/>
    <w:rsid w:val="006806CA"/>
    <w:rsid w:val="00691B5B"/>
    <w:rsid w:val="0069684F"/>
    <w:rsid w:val="006F6000"/>
    <w:rsid w:val="007B2B65"/>
    <w:rsid w:val="0081242C"/>
    <w:rsid w:val="008E3137"/>
    <w:rsid w:val="00903AC3"/>
    <w:rsid w:val="00A2290A"/>
    <w:rsid w:val="00A77710"/>
    <w:rsid w:val="00B41BBB"/>
    <w:rsid w:val="00CC7448"/>
    <w:rsid w:val="00D8222E"/>
    <w:rsid w:val="00DC5E41"/>
    <w:rsid w:val="00E625E1"/>
    <w:rsid w:val="00EA37E2"/>
    <w:rsid w:val="00F2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474F8"/>
  <w15:docId w15:val="{D116E1C7-73F3-4471-8831-4BFE7CF8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header"/>
    <w:basedOn w:val="a"/>
    <w:link w:val="a9"/>
    <w:uiPriority w:val="99"/>
    <w:unhideWhenUsed/>
    <w:rsid w:val="0081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81242C"/>
  </w:style>
  <w:style w:type="paragraph" w:styleId="aa">
    <w:name w:val="footer"/>
    <w:basedOn w:val="a"/>
    <w:link w:val="ab"/>
    <w:uiPriority w:val="99"/>
    <w:unhideWhenUsed/>
    <w:rsid w:val="0081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812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fnsZmG5cDWVWFz4JtitxiVQ+og==">CgMxLjA4AHIhMVpSSFZRbG1BUXN3cXJUZXBLSXZiVGEtZmpXeGU5cWpm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2012</Words>
  <Characters>1147</Characters>
  <Application>Microsoft Office Word</Application>
  <DocSecurity>0</DocSecurity>
  <Lines>9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20</cp:revision>
  <dcterms:created xsi:type="dcterms:W3CDTF">2026-07-23T13:25:00Z</dcterms:created>
  <dcterms:modified xsi:type="dcterms:W3CDTF">2026-08-19T15:42:00Z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0x010100126562076575B041A7672FEBA690A9E9</vt:lpwstr>
  </property>
  <property fmtid="{D5CDD505-2E9C-101B-9397-08002B2CF9AE}" pid="3" name="MediaServiceImageTags">
    <vt:lpwstr>MediaServiceImageTags</vt:lpwstr>
  </property>
</Properties>
</file>