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4C" w:rsidRDefault="00ED0D9D" w:rsidP="005355FC">
      <w:pPr>
        <w:widowControl w:val="0"/>
        <w:spacing w:after="200"/>
        <w:ind w:left="2160" w:firstLine="720"/>
        <w:rPr>
          <w:rFonts w:ascii="Times New Roman" w:eastAsia="Times New Roman" w:hAnsi="Times New Roman" w:cs="Times New Roman"/>
          <w:b/>
          <w:highlight w:val="white"/>
        </w:rPr>
      </w:pPr>
      <w:bookmarkStart w:id="0" w:name="_heading=h.7bg1cnfemh9u" w:colFirst="0" w:colLast="0"/>
      <w:bookmarkEnd w:id="0"/>
      <w:r>
        <w:rPr>
          <w:rFonts w:ascii="Times New Roman" w:eastAsia="Times New Roman" w:hAnsi="Times New Roman" w:cs="Times New Roman"/>
          <w:b/>
          <w:highlight w:val="white"/>
        </w:rPr>
        <w:t>Технічне завдання для закупівлі послуг</w:t>
      </w:r>
    </w:p>
    <w:p w:rsidR="006F684C" w:rsidRDefault="00ED0D9D" w:rsidP="00535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5gxdailq391u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officer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F684C" w:rsidRDefault="006F684C" w:rsidP="00535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84C" w:rsidRPr="005355FC" w:rsidRDefault="00ED0D9D" w:rsidP="00535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до тендеру Благодійної організації "Благодійний фонд "РОКАДА"</w:t>
      </w:r>
    </w:p>
    <w:p w:rsidR="006F684C" w:rsidRPr="005355FC" w:rsidRDefault="005355FC" w:rsidP="005355F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</w:rPr>
      </w:pPr>
      <w:proofErr w:type="spellStart"/>
      <w:r w:rsidRPr="005355FC">
        <w:rPr>
          <w:rFonts w:ascii="Times New Roman" w:eastAsia="Times New Roman" w:hAnsi="Times New Roman" w:cs="Times New Roman"/>
          <w:i/>
        </w:rPr>
        <w:t>Проєкт</w:t>
      </w:r>
      <w:proofErr w:type="spellEnd"/>
      <w:r w:rsidRPr="005355FC">
        <w:rPr>
          <w:rFonts w:ascii="Times New Roman" w:eastAsia="Times New Roman" w:hAnsi="Times New Roman" w:cs="Times New Roman"/>
          <w:i/>
        </w:rPr>
        <w:t xml:space="preserve"> “Посилення через Єдність: Підтримка зміцнення потенціалу місцевих ГО в Сумській, Харківській, Дніпропетровській областях” здійснюється в межах </w:t>
      </w:r>
      <w:proofErr w:type="spellStart"/>
      <w:r w:rsidRPr="005355FC">
        <w:rPr>
          <w:rFonts w:ascii="Times New Roman" w:eastAsia="Times New Roman" w:hAnsi="Times New Roman" w:cs="Times New Roman"/>
          <w:i/>
        </w:rPr>
        <w:t>мультидонорського</w:t>
      </w:r>
      <w:proofErr w:type="spellEnd"/>
      <w:r w:rsidRPr="005355F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355FC">
        <w:rPr>
          <w:rFonts w:ascii="Times New Roman" w:eastAsia="Times New Roman" w:hAnsi="Times New Roman" w:cs="Times New Roman"/>
          <w:i/>
        </w:rPr>
        <w:t>проєкту</w:t>
      </w:r>
      <w:proofErr w:type="spellEnd"/>
      <w:r w:rsidRPr="005355FC">
        <w:rPr>
          <w:rFonts w:ascii="Times New Roman" w:eastAsia="Times New Roman" w:hAnsi="Times New Roman" w:cs="Times New Roman"/>
          <w:i/>
        </w:rPr>
        <w:t xml:space="preserve">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5355FC">
        <w:rPr>
          <w:rFonts w:ascii="Times New Roman" w:eastAsia="Times New Roman" w:hAnsi="Times New Roman" w:cs="Times New Roman"/>
          <w:i/>
        </w:rPr>
        <w:t>ГмбХ</w:t>
      </w:r>
      <w:proofErr w:type="spellEnd"/>
      <w:r w:rsidRPr="005355FC">
        <w:rPr>
          <w:rFonts w:ascii="Times New Roman" w:eastAsia="Times New Roman" w:hAnsi="Times New Roman" w:cs="Times New Roman"/>
          <w:i/>
        </w:rPr>
        <w:t>.</w:t>
      </w:r>
    </w:p>
    <w:p w:rsidR="006F684C" w:rsidRPr="003E5CD1" w:rsidRDefault="00ED0D9D">
      <w:pPr>
        <w:spacing w:before="80" w:after="0" w:line="276" w:lineRule="auto"/>
        <w:jc w:val="both"/>
        <w:rPr>
          <w:rFonts w:ascii="Times New Roman" w:eastAsia="Times New Roman" w:hAnsi="Times New Roman" w:cs="Times New Roman"/>
        </w:rPr>
      </w:pPr>
      <w:r w:rsidRPr="003E5CD1">
        <w:rPr>
          <w:rFonts w:ascii="Times New Roman" w:eastAsia="Times New Roman" w:hAnsi="Times New Roman" w:cs="Times New Roman"/>
          <w:b/>
        </w:rPr>
        <w:t>Мета проекту:</w:t>
      </w:r>
      <w:r w:rsidRPr="003E5CD1">
        <w:rPr>
          <w:rFonts w:ascii="Times New Roman" w:eastAsia="Times New Roman" w:hAnsi="Times New Roman" w:cs="Times New Roman"/>
        </w:rPr>
        <w:t xml:space="preserve"> посилити організаційну спроможність місцевих ОГС, що працюють у Сумській, Харківській</w:t>
      </w:r>
      <w:r w:rsidR="00AA60B2">
        <w:rPr>
          <w:rFonts w:ascii="Times New Roman" w:eastAsia="Times New Roman" w:hAnsi="Times New Roman" w:cs="Times New Roman"/>
          <w:lang w:val="uk-UA"/>
        </w:rPr>
        <w:t xml:space="preserve">, </w:t>
      </w:r>
      <w:r w:rsidRPr="003E5CD1">
        <w:rPr>
          <w:rFonts w:ascii="Times New Roman" w:eastAsia="Times New Roman" w:hAnsi="Times New Roman" w:cs="Times New Roman"/>
        </w:rPr>
        <w:t>Дніпропетровській</w:t>
      </w:r>
      <w:r w:rsidR="00AA60B2">
        <w:rPr>
          <w:rFonts w:ascii="Times New Roman" w:eastAsia="Times New Roman" w:hAnsi="Times New Roman" w:cs="Times New Roman"/>
          <w:lang w:val="uk-UA"/>
        </w:rPr>
        <w:t xml:space="preserve"> та Полтавська</w:t>
      </w:r>
      <w:r w:rsidRPr="003E5CD1">
        <w:rPr>
          <w:rFonts w:ascii="Times New Roman" w:eastAsia="Times New Roman" w:hAnsi="Times New Roman" w:cs="Times New Roman"/>
        </w:rPr>
        <w:t xml:space="preserve"> областях України шляхом навчання, консультування, менторської підтримки, передачі знань, розвитку навичок та налагодження мереж для горизонтальної комунікації та співпраці з місцевими органами влади; надати комплексну підтримку в надзвичайних ситуаціях для підвищення стійкості та добробуту вразливих груп населення в цільових регіонах.</w:t>
      </w:r>
    </w:p>
    <w:p w:rsidR="006F684C" w:rsidRDefault="006F684C">
      <w:pPr>
        <w:spacing w:before="80" w:after="0" w:line="276" w:lineRule="auto"/>
        <w:jc w:val="both"/>
        <w:rPr>
          <w:rFonts w:ascii="Arial" w:eastAsia="Arial" w:hAnsi="Arial" w:cs="Arial"/>
          <w:color w:val="000000"/>
          <w:highlight w:val="yellow"/>
        </w:rPr>
      </w:pPr>
    </w:p>
    <w:p w:rsidR="00AA60B2" w:rsidRPr="00AA60B2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bookmarkStart w:id="2" w:name="_heading=h.3znysh7" w:colFirst="0" w:colLast="0"/>
      <w:bookmarkEnd w:id="2"/>
      <w:r w:rsidRPr="00AA60B2">
        <w:rPr>
          <w:rFonts w:ascii="Times New Roman" w:eastAsia="Times New Roman" w:hAnsi="Times New Roman" w:cs="Times New Roman"/>
          <w:b/>
        </w:rPr>
        <w:t xml:space="preserve">Вакантна вакансія: </w:t>
      </w:r>
      <w:r w:rsidRPr="00AA60B2">
        <w:rPr>
          <w:rFonts w:ascii="Times New Roman" w:eastAsia="Times New Roman" w:hAnsi="Times New Roman" w:cs="Times New Roman"/>
        </w:rPr>
        <w:t>офіцер з моніторингу, оцінки, підзвітності та навчання (Далі – Фахівець)</w:t>
      </w:r>
    </w:p>
    <w:p w:rsidR="00AA60B2" w:rsidRPr="00AA60B2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A60B2">
        <w:rPr>
          <w:rFonts w:ascii="Times New Roman" w:eastAsia="Times New Roman" w:hAnsi="Times New Roman" w:cs="Times New Roman"/>
          <w:b/>
        </w:rPr>
        <w:t xml:space="preserve">Формат надання послуг: </w:t>
      </w:r>
      <w:r w:rsidRPr="00AA60B2">
        <w:rPr>
          <w:rFonts w:ascii="Times New Roman" w:eastAsia="Times New Roman" w:hAnsi="Times New Roman" w:cs="Times New Roman"/>
        </w:rPr>
        <w:t xml:space="preserve">онлайн та </w:t>
      </w:r>
      <w:proofErr w:type="spellStart"/>
      <w:r w:rsidRPr="00AA60B2">
        <w:rPr>
          <w:rFonts w:ascii="Times New Roman" w:eastAsia="Times New Roman" w:hAnsi="Times New Roman" w:cs="Times New Roman"/>
        </w:rPr>
        <w:t>офлайн</w:t>
      </w:r>
      <w:proofErr w:type="spellEnd"/>
    </w:p>
    <w:p w:rsidR="00AA60B2" w:rsidRPr="00AA60B2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A60B2">
        <w:rPr>
          <w:rFonts w:ascii="Times New Roman" w:eastAsia="Times New Roman" w:hAnsi="Times New Roman" w:cs="Times New Roman"/>
          <w:b/>
        </w:rPr>
        <w:t xml:space="preserve">Початок надання послуг: </w:t>
      </w:r>
      <w:r w:rsidRPr="00AA60B2">
        <w:rPr>
          <w:rFonts w:ascii="Times New Roman" w:eastAsia="Times New Roman" w:hAnsi="Times New Roman" w:cs="Times New Roman"/>
        </w:rPr>
        <w:t>з вересня 2026 року</w:t>
      </w:r>
    </w:p>
    <w:p w:rsidR="00AA60B2" w:rsidRPr="00AA60B2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A60B2">
        <w:rPr>
          <w:rFonts w:ascii="Times New Roman" w:eastAsia="Times New Roman" w:hAnsi="Times New Roman" w:cs="Times New Roman"/>
          <w:b/>
        </w:rPr>
        <w:t>Географія учасників проекту</w:t>
      </w:r>
      <w:r w:rsidRPr="00AA60B2">
        <w:rPr>
          <w:rFonts w:ascii="Times New Roman" w:eastAsia="Times New Roman" w:hAnsi="Times New Roman" w:cs="Times New Roman"/>
        </w:rPr>
        <w:t>: Сумська, Харківська, Дніпропетровська, Полтавська області</w:t>
      </w:r>
    </w:p>
    <w:p w:rsidR="00AA60B2" w:rsidRPr="00AA60B2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A60B2">
        <w:rPr>
          <w:rFonts w:ascii="Times New Roman" w:eastAsia="Times New Roman" w:hAnsi="Times New Roman" w:cs="Times New Roman"/>
          <w:b/>
        </w:rPr>
        <w:t xml:space="preserve">Кількість надавачів послуг: </w:t>
      </w:r>
      <w:r w:rsidRPr="00AA60B2">
        <w:rPr>
          <w:rFonts w:ascii="Times New Roman" w:eastAsia="Times New Roman" w:hAnsi="Times New Roman" w:cs="Times New Roman"/>
        </w:rPr>
        <w:t>в рамках даного тендеру буде відібрано 1 переможця.</w:t>
      </w:r>
    </w:p>
    <w:p w:rsidR="006F684C" w:rsidRDefault="00AA60B2" w:rsidP="00AA60B2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AA60B2">
        <w:rPr>
          <w:rFonts w:ascii="Times New Roman" w:eastAsia="Times New Roman" w:hAnsi="Times New Roman" w:cs="Times New Roman"/>
          <w:b/>
        </w:rPr>
        <w:t xml:space="preserve">Орієнтовна залученість Фахівця: </w:t>
      </w:r>
      <w:r w:rsidRPr="00AA60B2">
        <w:rPr>
          <w:rFonts w:ascii="Times New Roman" w:eastAsia="Times New Roman" w:hAnsi="Times New Roman" w:cs="Times New Roman"/>
        </w:rPr>
        <w:t>від моменту підписання контракту до 31 березня 2027 року</w:t>
      </w:r>
    </w:p>
    <w:p w:rsidR="006F684C" w:rsidRDefault="00ED0D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Технічне завдання в рамках надання послуг:</w:t>
      </w:r>
    </w:p>
    <w:tbl>
      <w:tblPr>
        <w:tblW w:w="9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4"/>
        <w:gridCol w:w="3268"/>
        <w:gridCol w:w="3186"/>
      </w:tblGrid>
      <w:tr w:rsidR="00AA60B2" w:rsidTr="00A71BB8">
        <w:trPr>
          <w:trHeight w:val="266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bookmarkStart w:id="3" w:name="_heading=h.tyjcwt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 xml:space="preserve">Завдання 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Очікуваний результат 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Період виконання</w:t>
            </w:r>
          </w:p>
        </w:tc>
      </w:tr>
      <w:tr w:rsidR="00AA60B2" w:rsidTr="00A71BB8">
        <w:trPr>
          <w:trHeight w:val="1903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Проведення первинної оцінки потреб (опитування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бенефіціарів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інтерв’ю з ключовими інформантами) відповідно до рекомендованих вимог з оцінки потреб. Розробка та узгодження анкет/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гайдів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GIZ перед польовим етапом.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Затверджені анкети та інструменти збору даних, Звіт про проведення первинної оцінки потреб із розподілом результатів по кожному напрямку допомоги (PSS, юридична допомога, NFI).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Перший місяць реалізації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</w:tr>
      <w:tr w:rsidR="00AA60B2" w:rsidTr="00A71BB8">
        <w:trPr>
          <w:trHeight w:val="1624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Проведення повторних оцінок потреб кожні 2 місяці (опитування/інтерв’ю/фокус-групи відповідно до кількості охоплених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бенефіціарів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Аналітичні звіти із порівняльним аналізом змін потреб, рекомендації щодо адаптації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активностей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Звіт про проведення проміжної оцінки потреб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Кожні 2 місяці протягом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</w:tr>
      <w:tr w:rsidR="00AA60B2" w:rsidTr="00A71BB8">
        <w:trPr>
          <w:trHeight w:val="145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Координація з командою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(соціальні працівники, юристи, психологи, дистриб’ютори тощо) для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забезпечення відповідності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активностей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 індикаторів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відстеження і впливу на виконання індикаторів через активності спеціалістів .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Виконання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тарегтів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індикаторів відповідно до змісту індикатору.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Постійно протягом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</w:tr>
      <w:tr w:rsidR="00AA60B2" w:rsidTr="00A71BB8">
        <w:trPr>
          <w:trHeight w:val="145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Консультації з GIZ щодо методики збору даних, форм звітності та підрахунку унікальних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бенефіціарів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Узгоджені методики, підтвердження прийняття звітності донорами.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потреби 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</w:tr>
      <w:tr w:rsidR="00AA60B2" w:rsidTr="00A71BB8">
        <w:trPr>
          <w:trHeight w:val="1891"/>
        </w:trPr>
        <w:tc>
          <w:tcPr>
            <w:tcW w:w="3264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Підготовка фінального звіту за результатами реалізованої роботи, з відображенням рекомендацій з реалізації освітнього компоненту в рамках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8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Фінальний звіт із висновками щодо результатів роботи, а також посиланнями на всі створені продукти та матеріали в рамках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86" w:type="dxa"/>
          </w:tcPr>
          <w:p w:rsidR="00AA60B2" w:rsidRDefault="00AA60B2" w:rsidP="00A71B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Останній місяць реалізації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</w:tr>
    </w:tbl>
    <w:p w:rsidR="006F684C" w:rsidRDefault="006F684C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</w:rPr>
      </w:pPr>
    </w:p>
    <w:p w:rsidR="006F684C" w:rsidRDefault="00ED0D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Звітність </w:t>
      </w:r>
    </w:p>
    <w:p w:rsidR="006F684C" w:rsidRDefault="00ED0D9D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Фахівець подає Звіт залученого MEAL </w:t>
      </w:r>
      <w:proofErr w:type="spellStart"/>
      <w:r>
        <w:rPr>
          <w:rFonts w:ascii="Times New Roman" w:eastAsia="Times New Roman" w:hAnsi="Times New Roman" w:cs="Times New Roman"/>
        </w:rPr>
        <w:t>officer</w:t>
      </w:r>
      <w:proofErr w:type="spellEnd"/>
      <w:r>
        <w:rPr>
          <w:rFonts w:ascii="Times New Roman" w:eastAsia="Times New Roman" w:hAnsi="Times New Roman" w:cs="Times New Roman"/>
        </w:rPr>
        <w:t>, описовий звіт за кожним із передбачених завдань, зразки розроблених матеріалів, які стали підставою для оплати за надані послуги, таблиці, реєстри та інші продукти. Всі матеріали розроблені в рамках реалізації проекту зберігаються на корпоративному диску.</w:t>
      </w:r>
    </w:p>
    <w:p w:rsidR="006F684C" w:rsidRDefault="00ED0D9D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Звіти та всі супровідні матеріали, виготовлені Фахівцем в рамках </w:t>
      </w:r>
      <w:proofErr w:type="spellStart"/>
      <w:r>
        <w:rPr>
          <w:rFonts w:ascii="Times New Roman" w:eastAsia="Times New Roman" w:hAnsi="Times New Roman" w:cs="Times New Roman"/>
        </w:rPr>
        <w:t>проєкту</w:t>
      </w:r>
      <w:proofErr w:type="spellEnd"/>
      <w:r>
        <w:rPr>
          <w:rFonts w:ascii="Times New Roman" w:eastAsia="Times New Roman" w:hAnsi="Times New Roman" w:cs="Times New Roman"/>
        </w:rPr>
        <w:t>, передані Фонду без обтяження щодо авторських прав.</w:t>
      </w:r>
    </w:p>
    <w:p w:rsidR="006F684C" w:rsidRDefault="00ED0D9D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Звіт подається щомісячно до 10 числа (за попередній місяць) або по факту надання послуг.</w:t>
      </w:r>
    </w:p>
    <w:p w:rsidR="006F684C" w:rsidRDefault="00ED0D9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Умови співпраці</w:t>
      </w:r>
    </w:p>
    <w:p w:rsidR="006F684C" w:rsidRDefault="00ED0D9D" w:rsidP="00A162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:rsidR="006F684C" w:rsidRDefault="00ED0D9D" w:rsidP="00A162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</w:t>
      </w:r>
      <w:r>
        <w:rPr>
          <w:rFonts w:ascii="Times New Roman" w:eastAsia="Times New Roman" w:hAnsi="Times New Roman" w:cs="Times New Roman"/>
        </w:rPr>
        <w:t xml:space="preserve"> протягом 7 робочих днів з дати затвердження звітних документів та надання рахунку.</w:t>
      </w:r>
    </w:p>
    <w:p w:rsidR="006F684C" w:rsidRDefault="00ED0D9D" w:rsidP="00A162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:rsidR="006F684C" w:rsidRDefault="00ED0D9D" w:rsidP="00A16212">
      <w:pPr>
        <w:spacing w:after="20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БО «БФ «Рокада»».</w:t>
      </w:r>
    </w:p>
    <w:p w:rsidR="006F684C" w:rsidRDefault="00ED0D9D" w:rsidP="00A16212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Податки, збори або платежі Уряду України, Уряду Федеративної Республіки Німеччина та/або Урядам будь-яких інших країн сплачуються Консультантом відповідно до отриманої суми.</w:t>
      </w:r>
    </w:p>
    <w:p w:rsidR="006F684C" w:rsidRDefault="00ED0D9D" w:rsidP="00A16212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санкційних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списках України, ЄС, США, Канади, Японії, Великобританії.</w:t>
      </w:r>
    </w:p>
    <w:p w:rsidR="006F684C" w:rsidRDefault="00ED0D9D" w:rsidP="00A16212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Якщо у</w:t>
      </w:r>
      <w:r>
        <w:rPr>
          <w:rFonts w:ascii="Times New Roman" w:eastAsia="Times New Roman" w:hAnsi="Times New Roman" w:cs="Times New Roman"/>
          <w:color w:val="000000"/>
        </w:rPr>
        <w:t xml:space="preserve">часник є </w:t>
      </w:r>
      <w:r>
        <w:rPr>
          <w:rFonts w:ascii="Times New Roman" w:eastAsia="Times New Roman" w:hAnsi="Times New Roman" w:cs="Times New Roman"/>
        </w:rPr>
        <w:t>ФОП, то він</w:t>
      </w:r>
      <w:r>
        <w:rPr>
          <w:rFonts w:ascii="Times New Roman" w:eastAsia="Times New Roman" w:hAnsi="Times New Roman" w:cs="Times New Roman"/>
          <w:color w:val="000000"/>
        </w:rPr>
        <w:t xml:space="preserve"> не має перебувати в процесі припинення діяльності.</w:t>
      </w:r>
    </w:p>
    <w:p w:rsidR="00AA60B2" w:rsidRDefault="00AA60B2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6F684C" w:rsidRDefault="00ED0D9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Вимоги до подання пропозицій</w:t>
      </w:r>
    </w:p>
    <w:p w:rsidR="006F684C" w:rsidRDefault="00ED0D9D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Пропозиція повинна бути складена </w:t>
      </w:r>
      <w:r>
        <w:rPr>
          <w:rFonts w:ascii="Times New Roman" w:eastAsia="Times New Roman" w:hAnsi="Times New Roman" w:cs="Times New Roman"/>
          <w:b/>
          <w:u w:val="single"/>
        </w:rPr>
        <w:t>українською мовою</w:t>
      </w:r>
      <w:r>
        <w:rPr>
          <w:rFonts w:ascii="Times New Roman" w:eastAsia="Times New Roman" w:hAnsi="Times New Roman" w:cs="Times New Roman"/>
        </w:rPr>
        <w:t xml:space="preserve">. </w:t>
      </w:r>
    </w:p>
    <w:p w:rsidR="006F684C" w:rsidRDefault="00ED0D9D">
      <w:pPr>
        <w:widowControl w:val="0"/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Просимо надати наступний пакет документів, який буде містити::</w:t>
      </w:r>
    </w:p>
    <w:p w:rsidR="006F684C" w:rsidRDefault="00ED0D9D">
      <w:pPr>
        <w:widowControl w:val="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Контактну інформацію виконавця;</w:t>
      </w:r>
    </w:p>
    <w:p w:rsidR="00AA60B2" w:rsidRDefault="00ED0D9D" w:rsidP="00AA60B2">
      <w:pPr>
        <w:widowControl w:val="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 w:rsidRPr="00F266BC">
        <w:rPr>
          <w:rFonts w:ascii="Times New Roman" w:eastAsia="Times New Roman" w:hAnsi="Times New Roman" w:cs="Times New Roman"/>
        </w:rPr>
        <w:t>CV з детальним описом релевантного досвіду за останні 3 роки. Будь-ласка розкажіть детально про проекти, в яких ви надавали послуги з моніторингу та оцінки, які інструменти використовували, що оцінювали, які звіти були підготовлені тощо. Додайте інформацію про досвід роботи в громадському секторі; досвід розробки методики оцінки проектів та проведення моніторингу, підготовки звітів.</w:t>
      </w:r>
    </w:p>
    <w:p w:rsidR="00A16212" w:rsidRPr="00AA60B2" w:rsidRDefault="00AA60B2" w:rsidP="00AA60B2">
      <w:pPr>
        <w:widowControl w:val="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 w:rsidRPr="00AA60B2">
        <w:rPr>
          <w:rFonts w:ascii="Times New Roman" w:eastAsia="Times New Roman" w:hAnsi="Times New Roman" w:cs="Times New Roman"/>
        </w:rPr>
        <w:t>Інформація про пройдені навчання, тренінги та отримані сертифікати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AA60B2">
        <w:rPr>
          <w:rFonts w:ascii="Times New Roman" w:eastAsia="Times New Roman" w:hAnsi="Times New Roman" w:cs="Times New Roman"/>
        </w:rPr>
        <w:t xml:space="preserve">(зокрема з моніторингу та оцінки </w:t>
      </w:r>
      <w:proofErr w:type="spellStart"/>
      <w:r w:rsidRPr="00AA60B2">
        <w:rPr>
          <w:rFonts w:ascii="Times New Roman" w:eastAsia="Times New Roman" w:hAnsi="Times New Roman" w:cs="Times New Roman"/>
        </w:rPr>
        <w:t>проєктів</w:t>
      </w:r>
      <w:proofErr w:type="spellEnd"/>
      <w:r w:rsidRPr="00AA60B2">
        <w:rPr>
          <w:rFonts w:ascii="Times New Roman" w:eastAsia="Times New Roman" w:hAnsi="Times New Roman" w:cs="Times New Roman"/>
        </w:rPr>
        <w:t>, збору і аналізу даних, звітності, кейс-менеджменту, кризового консультування, роботи з травмою, соціального супроводу, взаємодії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AA60B2">
        <w:rPr>
          <w:rFonts w:ascii="Times New Roman" w:eastAsia="Times New Roman" w:hAnsi="Times New Roman" w:cs="Times New Roman"/>
        </w:rPr>
        <w:t>з уразливими групами населення, захисту прав людини, організації соціальної підтримки та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AA60B2">
        <w:rPr>
          <w:rFonts w:ascii="Times New Roman" w:eastAsia="Times New Roman" w:hAnsi="Times New Roman" w:cs="Times New Roman"/>
        </w:rPr>
        <w:t>міжсекторальної</w:t>
      </w:r>
      <w:proofErr w:type="spellEnd"/>
      <w:r w:rsidRPr="00AA60B2">
        <w:rPr>
          <w:rFonts w:ascii="Times New Roman" w:eastAsia="Times New Roman" w:hAnsi="Times New Roman" w:cs="Times New Roman"/>
        </w:rPr>
        <w:t xml:space="preserve"> взаємодії), що підтверджують підвищення кваліфікації у сфері моніторингу,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AA60B2">
        <w:rPr>
          <w:rFonts w:ascii="Times New Roman" w:eastAsia="Times New Roman" w:hAnsi="Times New Roman" w:cs="Times New Roman"/>
        </w:rPr>
        <w:t xml:space="preserve">оцінки ефективності та підтримки </w:t>
      </w:r>
      <w:proofErr w:type="spellStart"/>
      <w:r w:rsidRPr="00AA60B2">
        <w:rPr>
          <w:rFonts w:ascii="Times New Roman" w:eastAsia="Times New Roman" w:hAnsi="Times New Roman" w:cs="Times New Roman"/>
        </w:rPr>
        <w:t>бенефіціарів</w:t>
      </w:r>
      <w:proofErr w:type="spellEnd"/>
      <w:r w:rsidRPr="00AA60B2">
        <w:rPr>
          <w:rFonts w:ascii="Times New Roman" w:eastAsia="Times New Roman" w:hAnsi="Times New Roman" w:cs="Times New Roman"/>
        </w:rPr>
        <w:t xml:space="preserve"> у гуманітарних і соціальних </w:t>
      </w:r>
      <w:proofErr w:type="spellStart"/>
      <w:r w:rsidRPr="00AA60B2">
        <w:rPr>
          <w:rFonts w:ascii="Times New Roman" w:eastAsia="Times New Roman" w:hAnsi="Times New Roman" w:cs="Times New Roman"/>
        </w:rPr>
        <w:t>проєктах</w:t>
      </w:r>
      <w:proofErr w:type="spellEnd"/>
      <w:r w:rsidRPr="00AA60B2">
        <w:rPr>
          <w:rFonts w:ascii="Times New Roman" w:eastAsia="Times New Roman" w:hAnsi="Times New Roman" w:cs="Times New Roman"/>
        </w:rPr>
        <w:t>.</w:t>
      </w:r>
    </w:p>
    <w:p w:rsidR="006F684C" w:rsidRPr="00F266BC" w:rsidRDefault="00ED0D9D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</w:rPr>
      </w:pPr>
      <w:r w:rsidRPr="00F266BC">
        <w:rPr>
          <w:rFonts w:ascii="Times New Roman" w:eastAsia="Times New Roman" w:hAnsi="Times New Roman" w:cs="Times New Roman"/>
        </w:rPr>
        <w:t>Зразки розроблених документів (методики проведення оцінки, звіти оцінки, приклади анкет, публікації в професійних виданнях тощо).</w:t>
      </w:r>
    </w:p>
    <w:p w:rsidR="006F684C" w:rsidRDefault="00ED0D9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86" w:after="2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Підведення підсумків конкурсу</w:t>
      </w:r>
    </w:p>
    <w:p w:rsidR="006F684C" w:rsidRDefault="00ED0D9D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2" w:firstLine="5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Оцінювання тендерних пропозицій буде складатися на </w:t>
      </w:r>
      <w:r w:rsidR="00A16212">
        <w:rPr>
          <w:rFonts w:ascii="Times New Roman" w:eastAsia="Times New Roman" w:hAnsi="Times New Roman" w:cs="Times New Roman"/>
          <w:color w:val="000000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0% з оцінки технічних пропозицій та на </w:t>
      </w:r>
      <w:r w:rsidR="00A16212">
        <w:rPr>
          <w:rFonts w:ascii="Times New Roman" w:eastAsia="Times New Roman" w:hAnsi="Times New Roman" w:cs="Times New Roman"/>
          <w:color w:val="000000"/>
          <w:lang w:val="uk-UA"/>
        </w:rPr>
        <w:t>4</w:t>
      </w:r>
      <w:r>
        <w:rPr>
          <w:rFonts w:ascii="Times New Roman" w:eastAsia="Times New Roman" w:hAnsi="Times New Roman" w:cs="Times New Roman"/>
          <w:color w:val="000000"/>
        </w:rPr>
        <w:t>0% з оцінки цінових пропозицій.</w:t>
      </w:r>
    </w:p>
    <w:tbl>
      <w:tblPr>
        <w:tblStyle w:val="af1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"/>
        <w:gridCol w:w="3255"/>
        <w:gridCol w:w="5880"/>
        <w:gridCol w:w="1333"/>
      </w:tblGrid>
      <w:tr w:rsidR="00F266BC" w:rsidRPr="00F266BC" w:rsidTr="00AA60B2">
        <w:trPr>
          <w:trHeight w:val="20"/>
          <w:jc w:val="center"/>
        </w:trPr>
        <w:tc>
          <w:tcPr>
            <w:tcW w:w="10768" w:type="dxa"/>
            <w:gridSpan w:val="4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F684C" w:rsidRPr="00F266BC" w:rsidRDefault="00ED0D9D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266BC">
              <w:rPr>
                <w:rFonts w:ascii="Times New Roman" w:eastAsia="Times New Roman" w:hAnsi="Times New Roman" w:cs="Times New Roman"/>
                <w:b/>
              </w:rPr>
              <w:t xml:space="preserve">ШКАЛА ОЦІНКИ </w:t>
            </w:r>
          </w:p>
        </w:tc>
      </w:tr>
      <w:tr w:rsidR="00F266BC" w:rsidRPr="00F266BC" w:rsidTr="00AA60B2">
        <w:trPr>
          <w:trHeight w:val="506"/>
          <w:jc w:val="center"/>
        </w:trPr>
        <w:tc>
          <w:tcPr>
            <w:tcW w:w="300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F684C" w:rsidRPr="00F266BC" w:rsidRDefault="006F684C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5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F684C" w:rsidRPr="00F266BC" w:rsidRDefault="00ED0D9D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Критерії</w:t>
            </w:r>
          </w:p>
        </w:tc>
        <w:tc>
          <w:tcPr>
            <w:tcW w:w="5880" w:type="dxa"/>
            <w:shd w:val="clear" w:color="auto" w:fill="DBE5F1"/>
            <w:vAlign w:val="center"/>
          </w:tcPr>
          <w:p w:rsidR="006F684C" w:rsidRPr="00F266BC" w:rsidRDefault="00ED0D9D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333" w:type="dxa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F684C" w:rsidRPr="00F266BC" w:rsidRDefault="00ED0D9D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 кількість балів</w:t>
            </w:r>
          </w:p>
        </w:tc>
      </w:tr>
      <w:tr w:rsidR="00AA60B2" w:rsidRPr="00F266BC" w:rsidTr="00AA60B2">
        <w:trPr>
          <w:trHeight w:val="818"/>
          <w:jc w:val="center"/>
        </w:trPr>
        <w:tc>
          <w:tcPr>
            <w:tcW w:w="30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F266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Виконавець повинен мати вищу освіту.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За найкращим та допустимим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сценарієм, очікується наявність у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Виконавця вищої освіти не нижче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рівня бакалавр у сферах соціології,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менеджменту, управління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неприбутковими організаціями,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публічного управління та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адміністрування, педагогічних,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правничих наук чи інших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гуманітарних наук, фінансів,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економіки.</w:t>
            </w:r>
          </w:p>
        </w:tc>
        <w:tc>
          <w:tcPr>
            <w:tcW w:w="5880" w:type="dxa"/>
            <w:vAlign w:val="center"/>
          </w:tcPr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10 балів: Доктор наук (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Dr.hab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8 балів: Кандидат наук (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6 балів: Магістр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4 бали: Спеціаліст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2 бали: Бакалавр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133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</w:tr>
      <w:tr w:rsidR="00AA60B2" w:rsidRPr="00F266BC" w:rsidTr="00AA60B2">
        <w:trPr>
          <w:trHeight w:val="20"/>
          <w:jc w:val="center"/>
        </w:trPr>
        <w:tc>
          <w:tcPr>
            <w:tcW w:w="30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F266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Учасник повинен надати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деталізоване резюме Виконавця.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Проводиться оцінка змістовності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резюме із зазначенням досвіду,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набутих навичок, наявності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розроблених методичних матеріалів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та напрацювання в сфері виконання</w:t>
            </w:r>
          </w:p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проекту</w:t>
            </w:r>
          </w:p>
        </w:tc>
        <w:tc>
          <w:tcPr>
            <w:tcW w:w="5880" w:type="dxa"/>
          </w:tcPr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балів: Демонстрація вичерпної інформації та можливостей у ключових сферах та завданнях 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зазначений детальний опис повноважень, навичок, досягнень, розроблених 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методологій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напрацювань за час набуття досвіду. Резюме актуалізоване та містить інформацію діяльності фахівця щонайменше за останні 5 років.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балів: Демонстрація узагальненої інформації та можливостей у ключових сферах та завданнях 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Зазначено досвід роботи, ключові сфери виконання без додаткової деталізації про навички, </w:t>
            </w: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досягнення або напрацювань. Резюме актуалізоване та містить інформацію діяльності фахівця щонайменше за останні 5 років.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бали: Надано резюме з відсутністю актуального досвіду за останні 3 роки  у сферах та завданнях 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але відображено існуючий у виконавця досвід попередній виконання подібних завдань. 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балів: Не надано резюме або досвід не є релевантним до сфери та завдань </w:t>
            </w:r>
            <w:proofErr w:type="spellStart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F266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50</w:t>
            </w:r>
          </w:p>
        </w:tc>
      </w:tr>
      <w:tr w:rsidR="00AA60B2" w:rsidRPr="00F266BC" w:rsidTr="00AA60B2">
        <w:trPr>
          <w:trHeight w:val="2020"/>
          <w:jc w:val="center"/>
        </w:trPr>
        <w:tc>
          <w:tcPr>
            <w:tcW w:w="30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F266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55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Оцінка релевантного досвіду Виконавця. Учасник має досвід роботи в громадському секторі в якості фахівця з питань проектного моніторингу та оцінки</w:t>
            </w:r>
          </w:p>
        </w:tc>
        <w:tc>
          <w:tcPr>
            <w:tcW w:w="5880" w:type="dxa"/>
            <w:vAlign w:val="center"/>
          </w:tcPr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балів – учасник має досвід роботи в громадському секторі понад 3 роки в якості фахівця з проектного моніторингу та оцінки. </w:t>
            </w:r>
          </w:p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10 балів - учасник має досвід роботи в громадському секторі понад 2 роки в якості фахівця з проектного моніторингу та оцінки.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 – учасник не працював в/з ОГС і не займав вищевказаних посад.</w:t>
            </w:r>
          </w:p>
        </w:tc>
        <w:tc>
          <w:tcPr>
            <w:tcW w:w="133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160</w:t>
            </w:r>
          </w:p>
        </w:tc>
      </w:tr>
      <w:tr w:rsidR="00AA60B2" w:rsidRPr="00F266BC" w:rsidTr="00AA60B2">
        <w:trPr>
          <w:trHeight w:val="3389"/>
          <w:jc w:val="center"/>
        </w:trPr>
        <w:tc>
          <w:tcPr>
            <w:tcW w:w="30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F266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Учасник надав зразки розроблених документів</w:t>
            </w:r>
          </w:p>
        </w:tc>
        <w:tc>
          <w:tcPr>
            <w:tcW w:w="5880" w:type="dxa"/>
            <w:vAlign w:val="center"/>
          </w:tcPr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5 балів: учасник надав зразки своєї роботи (методики проведення оцінки, звіти оцінки, приклади анкет, публікації в професійних виданнях тощо). Матеріали відображають рівень володіння темою та демонструють знання, вміння та навички кандидата виконувати заявлену роботу.</w:t>
            </w:r>
          </w:p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2 балів - учасник надав зразки своєї роботи, проте, з цих матеріалів не зрозуміло, чи стосуються вони напряму заявленій темі, або не дають розуміння про знання, вміння та навички кандидата створювати готові продукти за темою.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 - учасник не надав матеріалів (зокрема, позиціонуючи, що матеріали були розроблені для інших організацій і  не підлягають поширенню), або надані матеріали не є релевантними, або не дають розуміння про знання, вміння та навички кандидата за темою.</w:t>
            </w:r>
          </w:p>
        </w:tc>
        <w:tc>
          <w:tcPr>
            <w:tcW w:w="133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236E5E" w:rsidRDefault="00AA60B2" w:rsidP="00AA60B2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4" w:name="_heading=h.1fob9te" w:colFirst="0" w:colLast="0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</w:tr>
      <w:tr w:rsidR="00AA60B2" w:rsidRPr="00F266BC" w:rsidTr="00AA60B2">
        <w:trPr>
          <w:trHeight w:val="1987"/>
          <w:jc w:val="center"/>
        </w:trPr>
        <w:tc>
          <w:tcPr>
            <w:tcW w:w="30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F266BC" w:rsidRDefault="00AA60B2" w:rsidP="00AA60B2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F266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A60B2" w:rsidRPr="00AA60B2" w:rsidRDefault="00AA60B2" w:rsidP="00AA6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B2">
              <w:rPr>
                <w:rFonts w:ascii="Times New Roman" w:hAnsi="Times New Roman" w:cs="Times New Roman"/>
                <w:sz w:val="20"/>
                <w:szCs w:val="20"/>
              </w:rPr>
              <w:t>Учасник має досвід розробки методики оцінки проектів та проведення моніторингу, підготовки звіті за результатами оцінки.</w:t>
            </w:r>
          </w:p>
        </w:tc>
        <w:tc>
          <w:tcPr>
            <w:tcW w:w="5880" w:type="dxa"/>
            <w:vAlign w:val="center"/>
          </w:tcPr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балів - учасник має досвід розробки методики оцінки проектів та проведення моніторингу, підготовки звіті за результатами оцінки </w:t>
            </w:r>
          </w:p>
          <w:p w:rsidR="00AA60B2" w:rsidRPr="00236E5E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2 балів - учасник має досвід роботи з інструментами моніторингу, але не має д</w:t>
            </w:r>
            <w:bookmarkStart w:id="5" w:name="_GoBack"/>
            <w:bookmarkEnd w:id="5"/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освіду розробки методики оцінки та формування звіту. </w:t>
            </w:r>
          </w:p>
          <w:p w:rsidR="00AA60B2" w:rsidRPr="00F266BC" w:rsidRDefault="00AA60B2" w:rsidP="00AA60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5E">
              <w:rPr>
                <w:rFonts w:ascii="Times New Roman" w:eastAsia="Times New Roman" w:hAnsi="Times New Roman" w:cs="Times New Roman"/>
                <w:sz w:val="20"/>
                <w:szCs w:val="20"/>
              </w:rPr>
              <w:t>0 балів - учасник не має досвіду розробки методичних матеріалів по темі.</w:t>
            </w:r>
          </w:p>
        </w:tc>
        <w:tc>
          <w:tcPr>
            <w:tcW w:w="133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60B2" w:rsidRPr="00236E5E" w:rsidRDefault="00AA60B2" w:rsidP="00AA60B2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</w:tr>
    </w:tbl>
    <w:p w:rsidR="006F684C" w:rsidRDefault="00ED0D9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 технічним завданням ознайомлений/а(-і),</w:t>
      </w:r>
    </w:p>
    <w:p w:rsidR="006F684C" w:rsidRDefault="006F684C">
      <w:pPr>
        <w:spacing w:after="0"/>
        <w:rPr>
          <w:rFonts w:ascii="Times New Roman" w:eastAsia="Times New Roman" w:hAnsi="Times New Roman" w:cs="Times New Roman"/>
          <w:color w:val="333333"/>
        </w:rPr>
      </w:pPr>
    </w:p>
    <w:tbl>
      <w:tblPr>
        <w:tblStyle w:val="af2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6F684C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ПІБ Учасника: ______________________________________________________</w:t>
            </w:r>
          </w:p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ПІБ Виконавця (-</w:t>
            </w:r>
            <w:proofErr w:type="spellStart"/>
            <w:r>
              <w:rPr>
                <w:rFonts w:ascii="Book Antiqua" w:eastAsia="Book Antiqua" w:hAnsi="Book Antiqua" w:cs="Book Antiqua"/>
              </w:rPr>
              <w:t>ів</w:t>
            </w:r>
            <w:proofErr w:type="spellEnd"/>
            <w:r>
              <w:rPr>
                <w:rFonts w:ascii="Book Antiqua" w:eastAsia="Book Antiqua" w:hAnsi="Book Antiqua" w:cs="Book Antiqua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84C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ED0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6F684C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84C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</w:tc>
      </w:tr>
      <w:tr w:rsidR="006F684C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84C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84C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84C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684C" w:rsidRDefault="00ED0D9D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84C" w:rsidRDefault="006F68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F684C" w:rsidRDefault="006F684C">
      <w:bookmarkStart w:id="6" w:name="_heading=h.gjdgxs" w:colFirst="0" w:colLast="0"/>
      <w:bookmarkEnd w:id="6"/>
    </w:p>
    <w:sectPr w:rsidR="006F684C">
      <w:headerReference w:type="default" r:id="rId8"/>
      <w:footerReference w:type="default" r:id="rId9"/>
      <w:footerReference w:type="first" r:id="rId10"/>
      <w:pgSz w:w="11906" w:h="16838"/>
      <w:pgMar w:top="851" w:right="851" w:bottom="851" w:left="1418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582" w:rsidRDefault="007E5582">
      <w:pPr>
        <w:spacing w:after="0" w:line="240" w:lineRule="auto"/>
      </w:pPr>
      <w:r>
        <w:separator/>
      </w:r>
    </w:p>
  </w:endnote>
  <w:endnote w:type="continuationSeparator" w:id="0">
    <w:p w:rsidR="007E5582" w:rsidRDefault="007E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84C" w:rsidRDefault="00ED0D9D">
    <w:pPr>
      <w:jc w:val="right"/>
    </w:pP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begin"/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instrText>PAGE</w:instrText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separate"/>
    </w:r>
    <w:r w:rsidR="00DD1C4D">
      <w:rPr>
        <w:rFonts w:ascii="Times New Roman" w:eastAsia="Times New Roman" w:hAnsi="Times New Roman" w:cs="Times New Roman"/>
        <w:b/>
        <w:noProof/>
        <w:sz w:val="24"/>
        <w:szCs w:val="24"/>
        <w:highlight w:val="white"/>
      </w:rPr>
      <w:t>1</w:t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84C" w:rsidRDefault="006F68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582" w:rsidRDefault="007E5582">
      <w:pPr>
        <w:spacing w:after="0" w:line="240" w:lineRule="auto"/>
      </w:pPr>
      <w:r>
        <w:separator/>
      </w:r>
    </w:p>
  </w:footnote>
  <w:footnote w:type="continuationSeparator" w:id="0">
    <w:p w:rsidR="007E5582" w:rsidRDefault="007E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84C" w:rsidRDefault="006F684C">
    <w:pPr>
      <w:widowControl w:val="0"/>
      <w:spacing w:after="0" w:line="276" w:lineRule="auto"/>
    </w:pPr>
  </w:p>
  <w:p w:rsidR="006F684C" w:rsidRDefault="00ED0D9D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inline distT="19050" distB="19050" distL="19050" distR="19050">
          <wp:extent cx="1199833" cy="750974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inline distT="19050" distB="19050" distL="19050" distR="19050">
          <wp:extent cx="1999933" cy="690242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inline distT="0" distB="0" distL="114300" distR="114300">
          <wp:extent cx="1314133" cy="417185"/>
          <wp:effectExtent l="0" t="0" r="0" b="0"/>
          <wp:docPr id="11" name="image2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F684C" w:rsidRDefault="006F68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DC9"/>
    <w:multiLevelType w:val="multilevel"/>
    <w:tmpl w:val="33A46B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3C30DC"/>
    <w:multiLevelType w:val="multilevel"/>
    <w:tmpl w:val="6F3A6F0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1790D"/>
    <w:multiLevelType w:val="multilevel"/>
    <w:tmpl w:val="74E88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4C"/>
    <w:rsid w:val="0007019D"/>
    <w:rsid w:val="00076C89"/>
    <w:rsid w:val="00236E5E"/>
    <w:rsid w:val="003E5CD1"/>
    <w:rsid w:val="005355FC"/>
    <w:rsid w:val="006C0F37"/>
    <w:rsid w:val="006F684C"/>
    <w:rsid w:val="007050D8"/>
    <w:rsid w:val="007E5582"/>
    <w:rsid w:val="00A16212"/>
    <w:rsid w:val="00AA60B2"/>
    <w:rsid w:val="00BE3B8F"/>
    <w:rsid w:val="00DD1C4D"/>
    <w:rsid w:val="00ED0D9D"/>
    <w:rsid w:val="00F266BC"/>
    <w:rsid w:val="00F3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42F0"/>
  <w15:docId w15:val="{8F722236-9E14-4DF8-8E33-762B32D1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link w:val="a5"/>
    <w:uiPriority w:val="99"/>
    <w:semiHidden/>
    <w:unhideWhenUsed/>
    <w:rsid w:val="009A3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A3A78"/>
    <w:rPr>
      <w:rFonts w:ascii="Segoe UI" w:eastAsia="Calibri" w:hAnsi="Segoe UI" w:cs="Segoe UI"/>
      <w:sz w:val="18"/>
      <w:szCs w:val="18"/>
      <w:lang w:eastAsia="uk-UA"/>
    </w:r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uiPriority w:val="99"/>
    <w:semiHidden/>
    <w:unhideWhenUsed/>
    <w:rsid w:val="0012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FD1F07"/>
    <w:pPr>
      <w:spacing w:after="0"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uiPriority w:val="34"/>
    <w:qFormat/>
    <w:rsid w:val="00D9308C"/>
    <w:pPr>
      <w:ind w:left="720"/>
      <w:contextualSpacing/>
    </w:pPr>
  </w:style>
  <w:style w:type="paragraph" w:styleId="af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ZxgaipOG3D3k5qyEAEEvksRUeA==">CgMxLjAyDmguN2JnMWNuZmVtaDl1Mg5oLjVneGRhaWxxMzkxdTIJaC4zem55c2g3MgloLjJldDkycDAyCGgudHlqY3d0MgloLjFmb2I5dGUyCGguZ2pkZ3hzOAByITFJZjA2MzliMTY4Mkxnckd3UzAyakV0b2ZacUR4MEM0dA==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6555</Words>
  <Characters>3737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2025-08-18T18:33:00Z</dcterms:created>
  <dcterms:modified xsi:type="dcterms:W3CDTF">2026-08-25T12:50:00Z</dcterms:modified>
</cp:coreProperties>
</file>