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08FD7" w14:textId="77777777" w:rsidR="00E6680C" w:rsidRPr="00401F7F" w:rsidRDefault="00E6680C" w:rsidP="00401F7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uk-UA"/>
        </w:rPr>
      </w:pPr>
      <w:r w:rsidRPr="00401F7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uk-UA"/>
        </w:rPr>
        <w:t>ТЕХНІЧНЕ ЗАВДАННЯ</w:t>
      </w:r>
    </w:p>
    <w:p w14:paraId="207B3101" w14:textId="77777777" w:rsidR="00E6680C" w:rsidRPr="00E6680C" w:rsidRDefault="00E6680C" w:rsidP="00401F7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Послуги спеціаліста з маркетингу в межах проєкту AWO BENGO</w:t>
      </w:r>
    </w:p>
    <w:p w14:paraId="3113BD9E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Мета залучення спеціаліста</w:t>
      </w:r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5D5E3076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Метою залучення спеціаліста з маркетингу є надання маркетингової підтримки місцевим ремісничим виробникам та іншим представникам місцевого населення для покращення просування продукції та послуг, розвитку власної справи, розширення каналів збуту та підвищення економічної спроможності отримувачів підтримки.</w:t>
      </w:r>
    </w:p>
    <w:p w14:paraId="01760573" w14:textId="14AE8554" w:rsidR="00E6680C" w:rsidRPr="00EE156B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У межах проєкту передбачається надання маркетингової підтримки до 200 місцевих ремісничих виробників</w:t>
      </w:r>
      <w:r w:rsidR="00EE156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ю.</w:t>
      </w:r>
    </w:p>
    <w:p w14:paraId="27BBB371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Основні завдання спеціаліста</w:t>
      </w:r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66DFC566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Спеціаліст з маркетингу здійснюватиме:</w:t>
      </w:r>
    </w:p>
    <w:p w14:paraId="31A4CD1C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 індивідуальних та/або групових консультацій місцевим ремісничим виробникам щодо:</w:t>
      </w:r>
    </w:p>
    <w:p w14:paraId="1A5D6E4F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позиціонування продукції та визначення цільової аудиторії;</w:t>
      </w:r>
    </w:p>
    <w:p w14:paraId="0D5D9CF3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формування та розвитку бренду;</w:t>
      </w:r>
    </w:p>
    <w:p w14:paraId="5B5ADE5B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створення унікальної торгової пропозиції;</w:t>
      </w:r>
    </w:p>
    <w:p w14:paraId="48113F38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визначення конкурентних переваг продукції;</w:t>
      </w:r>
    </w:p>
    <w:p w14:paraId="58B33257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формування асортименту та його презентації;</w:t>
      </w:r>
    </w:p>
    <w:p w14:paraId="6D9F1C21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встановлення цін та основ ціноутворення;</w:t>
      </w:r>
    </w:p>
    <w:p w14:paraId="0C0706BE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просування продукції онлайн та офлайн.</w:t>
      </w:r>
    </w:p>
    <w:p w14:paraId="049A581B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 практичних рекомендацій щодо використання соціальних мереж для просування продукції та послуг, зокрема:</w:t>
      </w:r>
    </w:p>
    <w:p w14:paraId="3032B650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вибору відповідних соціальних мереж;</w:t>
      </w:r>
    </w:p>
    <w:p w14:paraId="2488DEE0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створення та оформлення профілів;</w:t>
      </w:r>
    </w:p>
    <w:p w14:paraId="31DAF99D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підготовки контенту;</w:t>
      </w:r>
    </w:p>
    <w:p w14:paraId="38A6C564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ведення сторінок;</w:t>
      </w:r>
    </w:p>
    <w:p w14:paraId="70EF607F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використання фото-, відео- та текстових матеріалів;</w:t>
      </w:r>
    </w:p>
    <w:p w14:paraId="2A55D9CE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використання базових інструментів онлайн-просування.</w:t>
      </w:r>
    </w:p>
    <w:p w14:paraId="3A917C71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Консультування щодо пошуку та розвитку каналів збуту продукції, зокрема:</w:t>
      </w:r>
    </w:p>
    <w:p w14:paraId="7A5FD543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онлайн-платформ та маркетплейсів;</w:t>
      </w:r>
    </w:p>
    <w:p w14:paraId="49855FDA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соціальних мереж;</w:t>
      </w:r>
    </w:p>
    <w:p w14:paraId="1CBB196C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локальних торгових майданчиків;</w:t>
      </w:r>
    </w:p>
    <w:p w14:paraId="50CAF4F0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ярмарків, виставок та інших заходів;</w:t>
      </w:r>
    </w:p>
    <w:p w14:paraId="15237794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партнерств із локальними магазинами та потенційними партнерами.</w:t>
      </w:r>
    </w:p>
    <w:p w14:paraId="0CAF1AD2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 рекомендацій щодо презентації та упаковки продукції, включно з візуальною ідентичністю, описами товарів та іншими маркетинговими матеріалами.</w:t>
      </w:r>
    </w:p>
    <w:p w14:paraId="34A4AAA7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Допомога у розробці маркетингових планів та/або стратегій для окремих виробників відповідно до їхніх потреб та специфіки продукції.</w:t>
      </w:r>
    </w:p>
    <w:p w14:paraId="2C33A3A2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Виявлення основних маркетингових потреб та бар’єрів місцевих виробників і надання практичних рекомендацій щодо їх подолання.</w:t>
      </w:r>
    </w:p>
    <w:p w14:paraId="541944F5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Проведення навчальних заходів для місцевого населення з питань маркетингу та просування власної продукції/послуг, зокрема щодо:</w:t>
      </w:r>
    </w:p>
    <w:p w14:paraId="6877534D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 маркетингу та визначення цільової аудиторії;</w:t>
      </w:r>
    </w:p>
    <w:p w14:paraId="44C3AB2E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створення та розвитку власного бренду;</w:t>
      </w:r>
    </w:p>
    <w:p w14:paraId="218AE75E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просування продукції та послуг у соціальних мережах;</w:t>
      </w:r>
    </w:p>
    <w:p w14:paraId="68DACAF3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створення ефективного контенту;</w:t>
      </w:r>
    </w:p>
    <w:p w14:paraId="2CA8C942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пошуку та розвитку каналів збуту;</w:t>
      </w:r>
    </w:p>
    <w:p w14:paraId="623DC1EA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 онлайн-продажів та роботи з маркетплейсами;</w:t>
      </w:r>
    </w:p>
    <w:p w14:paraId="76451F26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презентації власної продукції та формування її конкурентних переваг.</w:t>
      </w:r>
    </w:p>
    <w:p w14:paraId="54C8D948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Проведення навчань у форматі тренінгів, практичних занять, воркшопів та/або групових консультацій відповідно до потреб населення та цільових груп проєкту.</w:t>
      </w:r>
    </w:p>
    <w:p w14:paraId="38448F53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 практичних рекомендацій та інструментів учасникам навчальних заходів для подальшого застосування у розвитку власної економічної діяльності, просуванні продукції та збільшенні можливостей її реалізації.</w:t>
      </w:r>
    </w:p>
    <w:p w14:paraId="393B39C5" w14:textId="77777777" w:rsidR="00E6680C" w:rsidRPr="00E6680C" w:rsidRDefault="00401F7F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</w:t>
      </w:r>
      <w:r w:rsidR="00E6680C"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адання консультацій щодо підготовки маркетингових матеріалів для участі у ярмарках, виставках, локальних заходах та інших можливостях для просування продукції.</w:t>
      </w:r>
    </w:p>
    <w:p w14:paraId="30241382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Ведення обліку наданої маркетингової підтримки та підготовка звітності відповідно до вимог проєкту.</w:t>
      </w:r>
    </w:p>
    <w:p w14:paraId="730D2D01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Очікувані результати</w:t>
      </w:r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5B8463D7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За результатами надання послуг очікується:</w:t>
      </w:r>
    </w:p>
    <w:p w14:paraId="00F71F47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 маркетингової підтримки до 200 місцевих ремісничих виробників;</w:t>
      </w:r>
    </w:p>
    <w:p w14:paraId="2377970D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проведення навчальних заходів для місцевого населення з питань маркетингу, просування продукції та послуг;</w:t>
      </w:r>
    </w:p>
    <w:p w14:paraId="3DEA804D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підвищення рівня знань та практичних навичок отримувачів підтримки у сфері маркетингу;</w:t>
      </w:r>
    </w:p>
    <w:p w14:paraId="6848E040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розроблення індивідуальних маркетингових рекомендацій відповідно до потреб виробників;</w:t>
      </w:r>
    </w:p>
    <w:p w14:paraId="4ECFEA57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покращення присутності місцевих виробників у соціальних мережах та інших каналах просування;</w:t>
      </w:r>
    </w:p>
    <w:p w14:paraId="195DE572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розширення доступних каналів збуту продукції;</w:t>
      </w:r>
    </w:p>
    <w:p w14:paraId="42381816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підвищення спроможності місцевих виробників самостійно просувати та реалізовувати свою продукцію;</w:t>
      </w:r>
    </w:p>
    <w:p w14:paraId="7D00DD61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посилення спроможності місцевого населення використовувати маркетингові інструменти для розвитку власної економічної діяльності.</w:t>
      </w:r>
    </w:p>
    <w:p w14:paraId="2539C6D4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4. Звітність</w:t>
      </w:r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348D7EC5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Спеціаліст має документувати надані послуги та подавати звітність відповідно до вимог проєкту.</w:t>
      </w:r>
    </w:p>
    <w:p w14:paraId="3345178B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Звіт має містити інформацію про:</w:t>
      </w:r>
    </w:p>
    <w:p w14:paraId="7CA51060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кількість осіб, які отримали маркетингову підтримку;</w:t>
      </w:r>
    </w:p>
    <w:p w14:paraId="63722DC1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формат та вид наданої підтримки;</w:t>
      </w:r>
    </w:p>
    <w:p w14:paraId="2E52411F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основні теми проведених консультацій;</w:t>
      </w:r>
    </w:p>
    <w:p w14:paraId="24990D58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кількість та тематику проведених навчальних заходів;</w:t>
      </w:r>
    </w:p>
    <w:p w14:paraId="1EA19C99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кількість учасників навчальних заходів;</w:t>
      </w:r>
    </w:p>
    <w:p w14:paraId="390152D4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розроблені маркетингові рекомендації та/або плани;</w:t>
      </w:r>
    </w:p>
    <w:p w14:paraId="02D3602B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основні результати проведеної роботи;</w:t>
      </w:r>
    </w:p>
    <w:p w14:paraId="021CFA3D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виклики та потреби отримувачів підтримки;</w:t>
      </w:r>
    </w:p>
    <w:p w14:paraId="2CB89483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інші результати відповідно до завдань проєкту.</w:t>
      </w:r>
    </w:p>
    <w:p w14:paraId="40261F5B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5. Вимоги до спеціаліста</w:t>
      </w:r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118DB9FB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Спеціаліст повинен мати:</w:t>
      </w:r>
    </w:p>
    <w:p w14:paraId="05249672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вищу освіту у сфері маркетингу, менеджменту, комунікацій, економіки, підприємництва або суміжних сферах;</w:t>
      </w:r>
    </w:p>
    <w:p w14:paraId="67AC5918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практичний досвід роботи у сфері маркетингу та просування продукції/послуг;</w:t>
      </w:r>
    </w:p>
    <w:p w14:paraId="59E2EB13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досвід консультування підприємців, самозайнятих осіб, виробників та/або представників бізнесу буде перевагою;</w:t>
      </w:r>
    </w:p>
    <w:p w14:paraId="71610D51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досвід проведення тренінгів, навчань, воркшопів та/або групових консультацій;</w:t>
      </w:r>
    </w:p>
    <w:p w14:paraId="3348DF54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знання сучасних інструментів цифрового маркетингу та просування у соціальних мережах;</w:t>
      </w:r>
    </w:p>
    <w:p w14:paraId="0DAC5995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навички підготовки маркетингових матеріалів та практичних рекомендацій;</w:t>
      </w:r>
    </w:p>
    <w:p w14:paraId="27F56838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здатність працювати з різними цільовими групами та адаптувати навчальні й консультаційні матеріали відповідно до їхніх потреб.</w:t>
      </w:r>
    </w:p>
    <w:p w14:paraId="0CAC03F0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6. Взаємодія в межах проєкту</w:t>
      </w:r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3E1FCEA0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Спеціаліст працюватиме у взаємодії з командою проєкту AWO BENGO та іншими залученими спеціалістами з метою забезпечення комплексної підтримки місцевого населення, ремісничих виробників та інших отримувачів послуг.</w:t>
      </w:r>
    </w:p>
    <w:p w14:paraId="6546B20E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7. Проєктні показники, на досягнення яких спрямована послуга</w:t>
      </w:r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6429AC6F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Маркетингова підтримка спрямована на сприяння досягненню показників </w:t>
      </w:r>
      <w:r w:rsidR="00401F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проєкту </w:t>
      </w: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шляхом розвитку навичок просування продукції, розширення каналів збуту та посилення спроможності отримувачів підтримки розвивати власну економічну діяльність.</w:t>
      </w:r>
    </w:p>
    <w:p w14:paraId="2DC90700" w14:textId="77777777" w:rsidR="00000000" w:rsidRDefault="00000000" w:rsidP="00401F7F">
      <w:pPr>
        <w:jc w:val="both"/>
      </w:pPr>
    </w:p>
    <w:sectPr w:rsidR="008A0AC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E5B58"/>
    <w:multiLevelType w:val="multilevel"/>
    <w:tmpl w:val="FD880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F0956"/>
    <w:multiLevelType w:val="multilevel"/>
    <w:tmpl w:val="A22C0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EA73F7"/>
    <w:multiLevelType w:val="multilevel"/>
    <w:tmpl w:val="39A8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8A1F7D"/>
    <w:multiLevelType w:val="multilevel"/>
    <w:tmpl w:val="64EE6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973010">
    <w:abstractNumId w:val="1"/>
  </w:num>
  <w:num w:numId="2" w16cid:durableId="85924319">
    <w:abstractNumId w:val="0"/>
  </w:num>
  <w:num w:numId="3" w16cid:durableId="1204752217">
    <w:abstractNumId w:val="2"/>
  </w:num>
  <w:num w:numId="4" w16cid:durableId="369646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34E"/>
    <w:rsid w:val="0004334E"/>
    <w:rsid w:val="00074C18"/>
    <w:rsid w:val="00401F7F"/>
    <w:rsid w:val="00965CAE"/>
    <w:rsid w:val="00DB3EA9"/>
    <w:rsid w:val="00E6680C"/>
    <w:rsid w:val="00EE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EEC91"/>
  <w15:chartTrackingRefBased/>
  <w15:docId w15:val="{75A6948A-29FF-4A8E-9EC3-8C679644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68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E668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E668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80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E6680C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E6680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E66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668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5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3581</Words>
  <Characters>2042</Characters>
  <Application>Microsoft Office Word</Application>
  <DocSecurity>0</DocSecurity>
  <Lines>17</Lines>
  <Paragraphs>11</Paragraphs>
  <ScaleCrop>false</ScaleCrop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2026-09-10T11:53:00Z</dcterms:created>
  <dcterms:modified xsi:type="dcterms:W3CDTF">2026-09-14T07:49:00Z</dcterms:modified>
</cp:coreProperties>
</file>