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78157" w14:textId="77777777" w:rsidR="000D33BA" w:rsidRPr="000D33BA" w:rsidRDefault="000D33BA" w:rsidP="000D33BA">
      <w:pPr>
        <w:spacing w:after="0" w:line="257" w:lineRule="auto"/>
        <w:ind w:left="22" w:right="0" w:firstLine="676"/>
        <w:jc w:val="right"/>
        <w:rPr>
          <w:b/>
          <w:sz w:val="22"/>
        </w:rPr>
      </w:pPr>
      <w:r w:rsidRPr="000D33BA">
        <w:rPr>
          <w:b/>
          <w:sz w:val="22"/>
        </w:rPr>
        <w:t>ДОДАТОК 1</w:t>
      </w:r>
    </w:p>
    <w:p w14:paraId="1A699DD5" w14:textId="4B4C8F9F" w:rsidR="000D33BA" w:rsidRPr="000D33BA" w:rsidRDefault="000D33BA" w:rsidP="000D33BA">
      <w:pPr>
        <w:spacing w:after="0" w:line="257" w:lineRule="auto"/>
        <w:ind w:left="22" w:right="0" w:firstLine="676"/>
        <w:jc w:val="right"/>
        <w:rPr>
          <w:b/>
          <w:sz w:val="22"/>
        </w:rPr>
      </w:pPr>
      <w:r w:rsidRPr="000D33BA">
        <w:rPr>
          <w:b/>
          <w:sz w:val="22"/>
        </w:rPr>
        <w:t xml:space="preserve">RFP </w:t>
      </w:r>
      <w:r w:rsidR="009E4B5F">
        <w:rPr>
          <w:b/>
          <w:sz w:val="22"/>
        </w:rPr>
        <w:t>21/</w:t>
      </w:r>
      <w:r w:rsidRPr="000D33BA">
        <w:rPr>
          <w:b/>
          <w:sz w:val="22"/>
        </w:rPr>
        <w:t>09/2026 Перелік робіт та матеріалів по проекту</w:t>
      </w:r>
    </w:p>
    <w:p w14:paraId="60D8A2D5" w14:textId="77777777" w:rsidR="000D33BA" w:rsidRPr="000D33BA" w:rsidRDefault="000D33BA" w:rsidP="000D33BA">
      <w:pPr>
        <w:spacing w:after="0" w:line="257" w:lineRule="auto"/>
        <w:ind w:left="22" w:right="0" w:firstLine="676"/>
        <w:rPr>
          <w:sz w:val="22"/>
        </w:rPr>
      </w:pPr>
    </w:p>
    <w:p w14:paraId="5DA3EE0A" w14:textId="74EFD683" w:rsidR="000D33BA" w:rsidRPr="000D33BA" w:rsidRDefault="000D33BA" w:rsidP="000D33BA">
      <w:pPr>
        <w:spacing w:after="0" w:line="257" w:lineRule="auto"/>
        <w:ind w:left="22" w:right="0" w:firstLine="676"/>
        <w:jc w:val="center"/>
        <w:rPr>
          <w:sz w:val="22"/>
        </w:rPr>
      </w:pPr>
      <w:r w:rsidRPr="000D33BA">
        <w:rPr>
          <w:sz w:val="22"/>
        </w:rPr>
        <w:t>ТЕХНІЧНЕ ЗАВДАННЯ</w:t>
      </w:r>
    </w:p>
    <w:p w14:paraId="08A79F48" w14:textId="1C0963E0" w:rsidR="000D33BA" w:rsidRPr="009E4B5F" w:rsidRDefault="009E4B5F" w:rsidP="009E4B5F">
      <w:pPr>
        <w:spacing w:line="276" w:lineRule="auto"/>
        <w:jc w:val="center"/>
        <w:rPr>
          <w:b/>
          <w:color w:val="008000"/>
          <w:sz w:val="22"/>
          <w:lang w:val="ru-RU"/>
        </w:rPr>
      </w:pPr>
      <w:r w:rsidRPr="00762B04">
        <w:rPr>
          <w:b/>
          <w:color w:val="008000"/>
          <w:sz w:val="22"/>
        </w:rPr>
        <w:t xml:space="preserve">Проект УВКБ ООН </w:t>
      </w:r>
      <w:proofErr w:type="spellStart"/>
      <w:r w:rsidRPr="00762B04">
        <w:rPr>
          <w:b/>
          <w:color w:val="008000"/>
          <w:sz w:val="22"/>
        </w:rPr>
        <w:t>Pillar</w:t>
      </w:r>
      <w:proofErr w:type="spellEnd"/>
      <w:r w:rsidRPr="00762B04">
        <w:rPr>
          <w:b/>
          <w:color w:val="008000"/>
          <w:sz w:val="22"/>
        </w:rPr>
        <w:t xml:space="preserve"> </w:t>
      </w:r>
      <w:r>
        <w:rPr>
          <w:b/>
          <w:color w:val="008000"/>
          <w:sz w:val="22"/>
        </w:rPr>
        <w:t>4</w:t>
      </w:r>
    </w:p>
    <w:p w14:paraId="1BB03CDB" w14:textId="77777777" w:rsidR="000D33BA" w:rsidRDefault="000D33BA" w:rsidP="000D33BA">
      <w:pPr>
        <w:spacing w:after="0" w:line="257" w:lineRule="auto"/>
        <w:ind w:left="22" w:right="0" w:firstLine="676"/>
        <w:jc w:val="center"/>
        <w:rPr>
          <w:b/>
          <w:color w:val="008000"/>
          <w:sz w:val="22"/>
        </w:rPr>
      </w:pPr>
    </w:p>
    <w:p w14:paraId="118BD796" w14:textId="29A89311" w:rsidR="000D33BA" w:rsidRPr="009A149C" w:rsidRDefault="009E4B5F" w:rsidP="009A149C">
      <w:pPr>
        <w:spacing w:after="0" w:line="276" w:lineRule="auto"/>
        <w:ind w:right="19"/>
        <w:jc w:val="center"/>
        <w:rPr>
          <w:sz w:val="22"/>
        </w:rPr>
      </w:pPr>
      <w:r w:rsidRPr="00762B04">
        <w:rPr>
          <w:b/>
          <w:sz w:val="22"/>
        </w:rPr>
        <w:t>Поточний ремонт</w:t>
      </w:r>
      <w:r>
        <w:rPr>
          <w:b/>
          <w:sz w:val="22"/>
        </w:rPr>
        <w:t xml:space="preserve"> соціальних квартир</w:t>
      </w:r>
      <w:r w:rsidRPr="00762B04">
        <w:rPr>
          <w:b/>
          <w:sz w:val="22"/>
        </w:rPr>
        <w:t xml:space="preserve"> м. </w:t>
      </w:r>
      <w:r>
        <w:rPr>
          <w:b/>
          <w:sz w:val="22"/>
        </w:rPr>
        <w:t>Хмельницький</w:t>
      </w:r>
    </w:p>
    <w:p w14:paraId="42A0D340" w14:textId="77777777" w:rsidR="000D33BA" w:rsidRPr="009A149C" w:rsidRDefault="000D33BA" w:rsidP="009A149C">
      <w:pPr>
        <w:spacing w:after="0" w:line="276" w:lineRule="auto"/>
        <w:ind w:left="22" w:right="0" w:firstLine="676"/>
        <w:jc w:val="center"/>
        <w:rPr>
          <w:sz w:val="22"/>
        </w:rPr>
      </w:pPr>
    </w:p>
    <w:p w14:paraId="20951C95" w14:textId="5E04F425" w:rsidR="000D33BA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>Метою є вибір найкращої пропозиції для подальшого укладення договору з переможцем тендеру, який виконуватиме, як Підрядник, комплекс ремонтно-будівельних робіт у соціальних квартир</w:t>
      </w:r>
      <w:r w:rsidRPr="009A149C">
        <w:rPr>
          <w:sz w:val="22"/>
        </w:rPr>
        <w:t>ах</w:t>
      </w:r>
      <w:r w:rsidRPr="009A149C">
        <w:rPr>
          <w:sz w:val="22"/>
        </w:rPr>
        <w:t xml:space="preserve"> м. Хмельницький, включаючи постачання необхідних матеріалів, виробів, обладнання та комплектуючих.</w:t>
      </w:r>
    </w:p>
    <w:p w14:paraId="4447AC31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>Обсяг робіт включає:</w:t>
      </w:r>
    </w:p>
    <w:p w14:paraId="0CA5BB0E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Мобілізацію та демобілізацію</w:t>
      </w:r>
      <w:r w:rsidRPr="009A149C">
        <w:rPr>
          <w:sz w:val="22"/>
        </w:rPr>
        <w:t xml:space="preserve"> прац</w:t>
      </w:r>
      <w:bookmarkStart w:id="0" w:name="_GoBack"/>
      <w:bookmarkEnd w:id="0"/>
      <w:r w:rsidRPr="009A149C">
        <w:rPr>
          <w:sz w:val="22"/>
        </w:rPr>
        <w:t>івників, обладнання, матеріалів та інструментів, необхідних для виконання робіт.</w:t>
      </w:r>
    </w:p>
    <w:p w14:paraId="4D05C71A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Підготовчі та демонтажні роботи</w:t>
      </w:r>
      <w:r w:rsidRPr="009A149C">
        <w:rPr>
          <w:sz w:val="22"/>
        </w:rPr>
        <w:t>, включаючи демонтаж існуючих підлогових покриттів, плінтусів, дверних та віконних блоків, перегородок, сантехнічного обладнання та інших елементів, передбачених документацією.</w:t>
      </w:r>
    </w:p>
    <w:p w14:paraId="71B40111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Будівельні та оздоблювальні роботи</w:t>
      </w:r>
      <w:r w:rsidRPr="009A149C">
        <w:rPr>
          <w:sz w:val="22"/>
        </w:rPr>
        <w:t>, включаючи улаштування та відновлення перегородок, штукатурення та шпаклювання поверхонь, фарбування стін, улаштування гідроізоляції, стяжок, керамічних покриттів, ламінату, плінтусів, натяжної стелі та інші необхідні оздоблювальні роботи.</w:t>
      </w:r>
    </w:p>
    <w:p w14:paraId="2199D41A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Роботи з установлення дверних та віконних блоків</w:t>
      </w:r>
      <w:r w:rsidRPr="009A149C">
        <w:rPr>
          <w:sz w:val="22"/>
        </w:rPr>
        <w:t>, включаючи встановлення міжкімнатних та вхідних дверей, металопластикових вікон, підвіконь та відливів.</w:t>
      </w:r>
    </w:p>
    <w:p w14:paraId="256AA4B7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Електромонтажні роботи</w:t>
      </w:r>
      <w:r w:rsidRPr="009A149C">
        <w:rPr>
          <w:sz w:val="22"/>
        </w:rPr>
        <w:t>, включаючи прокладання електричних та комп'ютерних кабелів, установлення вимикачів, розеток, розподільних коробок, світильників, електричного щита, автоматичних вимикачів та іншого необхідного електрообладнання.</w:t>
      </w:r>
    </w:p>
    <w:p w14:paraId="073DCDF6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Роботи з водопостачання та водовідведення</w:t>
      </w:r>
      <w:r w:rsidRPr="009A149C">
        <w:rPr>
          <w:sz w:val="22"/>
        </w:rPr>
        <w:t xml:space="preserve">, включаючи прокладання трубопроводів водопостачання та каналізації, установлення фільтрів, змішувачів, унітазу, мийки, умивальника, бойлера, </w:t>
      </w:r>
      <w:proofErr w:type="spellStart"/>
      <w:r w:rsidRPr="009A149C">
        <w:rPr>
          <w:sz w:val="22"/>
        </w:rPr>
        <w:t>рушникосушки</w:t>
      </w:r>
      <w:proofErr w:type="spellEnd"/>
      <w:r w:rsidRPr="009A149C">
        <w:rPr>
          <w:sz w:val="22"/>
        </w:rPr>
        <w:t>, душового обладнання та інших необхідних сантехнічних приладів.</w:t>
      </w:r>
    </w:p>
    <w:p w14:paraId="691302CC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Установлення та підключення необхідного обладнання</w:t>
      </w:r>
      <w:r w:rsidRPr="009A149C">
        <w:rPr>
          <w:sz w:val="22"/>
        </w:rPr>
        <w:t>, передбаченого технічною документацією.</w:t>
      </w:r>
    </w:p>
    <w:p w14:paraId="195F414D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Прибирання після виконання робіт</w:t>
      </w:r>
      <w:r w:rsidRPr="009A149C">
        <w:rPr>
          <w:sz w:val="22"/>
        </w:rPr>
        <w:t>, включаючи збирання, навантаження та вивезення будівельного сміття.</w:t>
      </w:r>
    </w:p>
    <w:p w14:paraId="7658DDBE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 xml:space="preserve">• </w:t>
      </w:r>
      <w:r w:rsidRPr="009A149C">
        <w:rPr>
          <w:bCs/>
          <w:sz w:val="22"/>
        </w:rPr>
        <w:t>Постачання всіх необхідних матеріалів, виробів, обладнання, комплектуючих та витратних матеріалів</w:t>
      </w:r>
      <w:r w:rsidRPr="009A149C">
        <w:rPr>
          <w:sz w:val="22"/>
        </w:rPr>
        <w:t>, необхідних для належного та повного виконання робіт відповідно до технічної документації.</w:t>
      </w:r>
    </w:p>
    <w:p w14:paraId="4A3FB9C2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</w:rPr>
        <w:t>Усі роботи повинні бути виконані в повному обсязі, якісно та відповідно до вимог технічної документації.</w:t>
      </w:r>
    </w:p>
    <w:p w14:paraId="27DCB4C9" w14:textId="77777777" w:rsidR="009A149C" w:rsidRPr="009A149C" w:rsidRDefault="009A149C" w:rsidP="009A149C">
      <w:pPr>
        <w:spacing w:after="0" w:line="276" w:lineRule="auto"/>
        <w:ind w:left="22" w:right="0" w:firstLine="676"/>
        <w:rPr>
          <w:sz w:val="22"/>
        </w:rPr>
      </w:pPr>
    </w:p>
    <w:p w14:paraId="13BB4557" w14:textId="335E37F0" w:rsidR="009A149C" w:rsidRPr="009A149C" w:rsidRDefault="009A149C" w:rsidP="009A149C">
      <w:pPr>
        <w:pStyle w:val="isselectedend"/>
        <w:spacing w:after="0" w:afterAutospacing="0" w:line="276" w:lineRule="auto"/>
        <w:rPr>
          <w:sz w:val="22"/>
          <w:szCs w:val="22"/>
        </w:rPr>
      </w:pPr>
    </w:p>
    <w:p w14:paraId="125FD14E" w14:textId="6DA6CEF3" w:rsidR="009A149C" w:rsidRPr="009A149C" w:rsidRDefault="009A149C" w:rsidP="009A149C">
      <w:pPr>
        <w:pStyle w:val="3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14:paraId="2A6F5493" w14:textId="77777777" w:rsidR="004D52BF" w:rsidRPr="00371A9C" w:rsidRDefault="004D52BF" w:rsidP="009A149C">
      <w:pPr>
        <w:spacing w:after="0" w:line="276" w:lineRule="auto"/>
        <w:ind w:left="22" w:right="0" w:firstLine="676"/>
        <w:rPr>
          <w:sz w:val="22"/>
        </w:rPr>
      </w:pPr>
      <w:r w:rsidRPr="009A149C">
        <w:rPr>
          <w:sz w:val="22"/>
          <w:u w:val="single" w:color="000000"/>
        </w:rPr>
        <w:t>Вважається, що об</w:t>
      </w:r>
      <w:r w:rsidRPr="00371A9C">
        <w:rPr>
          <w:sz w:val="22"/>
          <w:u w:val="single" w:color="000000"/>
        </w:rPr>
        <w:t>сяг робіт також включає все, що не вказано тут, але може обґрунтовано</w:t>
      </w:r>
      <w:r w:rsidRPr="00371A9C">
        <w:rPr>
          <w:sz w:val="22"/>
        </w:rPr>
        <w:t xml:space="preserve"> </w:t>
      </w:r>
      <w:r w:rsidRPr="00371A9C">
        <w:rPr>
          <w:sz w:val="22"/>
          <w:u w:val="single" w:color="000000"/>
        </w:rPr>
        <w:t>вважатися необхідним для завершення робіт.</w:t>
      </w:r>
      <w:r w:rsidRPr="00371A9C">
        <w:rPr>
          <w:sz w:val="22"/>
        </w:rPr>
        <w:t xml:space="preserve"> </w:t>
      </w:r>
    </w:p>
    <w:p w14:paraId="0C0C5D27" w14:textId="2503068D" w:rsidR="004D52BF" w:rsidRDefault="004D52BF" w:rsidP="00371A9C">
      <w:pPr>
        <w:spacing w:after="0"/>
        <w:ind w:left="7" w:right="0" w:firstLine="676"/>
        <w:rPr>
          <w:sz w:val="22"/>
        </w:rPr>
      </w:pPr>
      <w:r w:rsidRPr="000D33BA">
        <w:rPr>
          <w:sz w:val="22"/>
        </w:rPr>
        <w:t>Будь-які додаткові/непередбачені роботи мають бути обґрунтовані Підрядником, та погоджені з Б</w:t>
      </w:r>
      <w:r w:rsidR="00371A9C">
        <w:rPr>
          <w:sz w:val="22"/>
        </w:rPr>
        <w:t>О</w:t>
      </w:r>
      <w:r w:rsidRPr="000D33BA">
        <w:rPr>
          <w:sz w:val="22"/>
        </w:rPr>
        <w:t xml:space="preserve"> </w:t>
      </w:r>
      <w:r w:rsidR="00371A9C">
        <w:rPr>
          <w:sz w:val="22"/>
        </w:rPr>
        <w:t>«</w:t>
      </w:r>
      <w:r w:rsidRPr="000D33BA">
        <w:rPr>
          <w:sz w:val="22"/>
        </w:rPr>
        <w:t>Б</w:t>
      </w:r>
      <w:r w:rsidR="00371A9C">
        <w:rPr>
          <w:sz w:val="22"/>
        </w:rPr>
        <w:t>Ф</w:t>
      </w:r>
      <w:r w:rsidRPr="000D33BA">
        <w:rPr>
          <w:sz w:val="22"/>
        </w:rPr>
        <w:t xml:space="preserve"> </w:t>
      </w:r>
      <w:r w:rsidR="00371A9C">
        <w:rPr>
          <w:sz w:val="22"/>
        </w:rPr>
        <w:t>«</w:t>
      </w:r>
      <w:r w:rsidRPr="000D33BA">
        <w:rPr>
          <w:sz w:val="22"/>
        </w:rPr>
        <w:t>Рокада</w:t>
      </w:r>
      <w:r w:rsidR="00371A9C">
        <w:rPr>
          <w:sz w:val="22"/>
        </w:rPr>
        <w:t>»</w:t>
      </w:r>
      <w:r w:rsidRPr="000D33BA">
        <w:rPr>
          <w:sz w:val="22"/>
        </w:rPr>
        <w:t>.</w:t>
      </w:r>
    </w:p>
    <w:p w14:paraId="001F089F" w14:textId="77777777" w:rsidR="00371A9C" w:rsidRPr="000D33BA" w:rsidRDefault="00371A9C" w:rsidP="00371A9C">
      <w:pPr>
        <w:spacing w:after="0"/>
        <w:ind w:left="7" w:right="0" w:firstLine="676"/>
        <w:rPr>
          <w:sz w:val="22"/>
        </w:rPr>
      </w:pPr>
    </w:p>
    <w:p w14:paraId="515E5B29" w14:textId="77777777" w:rsidR="004D52BF" w:rsidRPr="000D33BA" w:rsidRDefault="004D52BF" w:rsidP="00371A9C">
      <w:pPr>
        <w:spacing w:after="0"/>
        <w:ind w:left="382" w:right="0" w:firstLine="676"/>
        <w:rPr>
          <w:sz w:val="22"/>
        </w:rPr>
      </w:pPr>
      <w:r w:rsidRPr="000D33BA">
        <w:rPr>
          <w:sz w:val="22"/>
        </w:rPr>
        <w:t xml:space="preserve">Відвідування об’єкту: </w:t>
      </w:r>
    </w:p>
    <w:p w14:paraId="2BDC245D" w14:textId="1FE1A356" w:rsidR="004D52BF" w:rsidRDefault="004D52BF" w:rsidP="00371A9C">
      <w:pPr>
        <w:spacing w:after="0"/>
        <w:ind w:left="7" w:right="90" w:firstLine="676"/>
        <w:rPr>
          <w:b/>
          <w:sz w:val="22"/>
        </w:rPr>
      </w:pPr>
      <w:r w:rsidRPr="000D33BA">
        <w:rPr>
          <w:b/>
          <w:sz w:val="22"/>
        </w:rPr>
        <w:t xml:space="preserve">БО </w:t>
      </w:r>
      <w:r w:rsidR="00371A9C">
        <w:rPr>
          <w:b/>
          <w:sz w:val="22"/>
        </w:rPr>
        <w:t>«БФ «</w:t>
      </w:r>
      <w:r w:rsidRPr="000D33BA">
        <w:rPr>
          <w:b/>
          <w:sz w:val="22"/>
        </w:rPr>
        <w:t>Рокада</w:t>
      </w:r>
      <w:r w:rsidR="00371A9C">
        <w:rPr>
          <w:b/>
          <w:sz w:val="22"/>
        </w:rPr>
        <w:t>»</w:t>
      </w:r>
      <w:r w:rsidRPr="000D33BA">
        <w:rPr>
          <w:b/>
          <w:sz w:val="22"/>
        </w:rPr>
        <w:t xml:space="preserve">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</w:t>
      </w:r>
      <w:r w:rsidR="00371A9C">
        <w:rPr>
          <w:b/>
          <w:sz w:val="22"/>
        </w:rPr>
        <w:t>документації</w:t>
      </w:r>
      <w:r w:rsidRPr="000D33BA">
        <w:rPr>
          <w:b/>
          <w:sz w:val="22"/>
        </w:rPr>
        <w:t xml:space="preserve">, наданим </w:t>
      </w:r>
      <w:r w:rsidR="00371A9C" w:rsidRPr="000D33BA">
        <w:rPr>
          <w:b/>
          <w:sz w:val="22"/>
        </w:rPr>
        <w:t xml:space="preserve">БО </w:t>
      </w:r>
      <w:r w:rsidR="00371A9C">
        <w:rPr>
          <w:b/>
          <w:sz w:val="22"/>
        </w:rPr>
        <w:t>«БФ «</w:t>
      </w:r>
      <w:r w:rsidR="00371A9C" w:rsidRPr="000D33BA">
        <w:rPr>
          <w:b/>
          <w:sz w:val="22"/>
        </w:rPr>
        <w:t>Рокада</w:t>
      </w:r>
      <w:r w:rsidR="00371A9C">
        <w:rPr>
          <w:b/>
          <w:sz w:val="22"/>
        </w:rPr>
        <w:t>»</w:t>
      </w:r>
      <w:r w:rsidRPr="000D33BA">
        <w:rPr>
          <w:b/>
          <w:sz w:val="22"/>
        </w:rPr>
        <w:t xml:space="preserve">, і зрозуміти поточні умови щодо втручання у об’єкт, щоб надати свою фінансову пропозицію найбільш ефективним способом. </w:t>
      </w:r>
    </w:p>
    <w:p w14:paraId="5D737FC7" w14:textId="77777777" w:rsidR="00371A9C" w:rsidRPr="000D33BA" w:rsidRDefault="00371A9C" w:rsidP="00371A9C">
      <w:pPr>
        <w:spacing w:after="0"/>
        <w:ind w:left="7" w:right="90" w:firstLine="676"/>
        <w:rPr>
          <w:b/>
          <w:sz w:val="22"/>
        </w:rPr>
      </w:pPr>
    </w:p>
    <w:p w14:paraId="376BCFEA" w14:textId="54C29271" w:rsidR="004D52BF" w:rsidRPr="000D33BA" w:rsidRDefault="004D52BF" w:rsidP="000D33BA">
      <w:pPr>
        <w:spacing w:after="0"/>
        <w:ind w:left="7" w:right="87" w:firstLine="676"/>
        <w:rPr>
          <w:sz w:val="22"/>
        </w:rPr>
      </w:pPr>
      <w:r w:rsidRPr="000D33BA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</w:t>
      </w:r>
      <w:r w:rsidR="00D04EB4">
        <w:rPr>
          <w:sz w:val="22"/>
        </w:rPr>
        <w:t>документацією</w:t>
      </w:r>
      <w:r w:rsidRPr="000D33BA">
        <w:rPr>
          <w:sz w:val="22"/>
        </w:rPr>
        <w:t>, надани</w:t>
      </w:r>
      <w:r w:rsidRPr="00371A9C">
        <w:rPr>
          <w:sz w:val="22"/>
        </w:rPr>
        <w:t xml:space="preserve">м </w:t>
      </w:r>
      <w:r w:rsidR="00371A9C" w:rsidRPr="00371A9C">
        <w:rPr>
          <w:sz w:val="22"/>
        </w:rPr>
        <w:t>БО «БФ «Рокада</w:t>
      </w:r>
      <w:r w:rsidR="00371A9C">
        <w:rPr>
          <w:b/>
          <w:sz w:val="22"/>
        </w:rPr>
        <w:t>»</w:t>
      </w:r>
      <w:r w:rsidRPr="000D33BA">
        <w:rPr>
          <w:sz w:val="22"/>
        </w:rPr>
        <w:t xml:space="preserve">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3E140C77" w14:textId="6F839E76" w:rsidR="004D52BF" w:rsidRDefault="004D52BF" w:rsidP="000D33BA">
      <w:pPr>
        <w:spacing w:after="0"/>
        <w:ind w:left="7" w:right="0" w:firstLine="676"/>
        <w:rPr>
          <w:sz w:val="22"/>
        </w:rPr>
      </w:pPr>
      <w:r w:rsidRPr="000D33BA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76317EB" w14:textId="32F9EF81" w:rsidR="00371A9C" w:rsidRDefault="00371A9C" w:rsidP="000D33BA">
      <w:pPr>
        <w:spacing w:after="0"/>
        <w:ind w:left="7" w:right="0" w:firstLine="676"/>
        <w:rPr>
          <w:sz w:val="22"/>
        </w:rPr>
      </w:pPr>
    </w:p>
    <w:p w14:paraId="3965E528" w14:textId="77777777" w:rsidR="00371A9C" w:rsidRPr="000D33BA" w:rsidRDefault="00371A9C" w:rsidP="000D33BA">
      <w:pPr>
        <w:spacing w:after="0"/>
        <w:ind w:left="7" w:right="0" w:firstLine="676"/>
        <w:rPr>
          <w:sz w:val="22"/>
        </w:rPr>
      </w:pPr>
    </w:p>
    <w:p w14:paraId="222EFD82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ПІБ: ______________________________________________________ </w:t>
      </w:r>
    </w:p>
    <w:p w14:paraId="7FC03A9E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ПІДПИС: _____________________________________________ </w:t>
      </w:r>
    </w:p>
    <w:p w14:paraId="0C95A9CD" w14:textId="77777777" w:rsidR="004D52BF" w:rsidRPr="000D33BA" w:rsidRDefault="004D52BF" w:rsidP="00371A9C">
      <w:pPr>
        <w:spacing w:after="0" w:line="258" w:lineRule="auto"/>
        <w:ind w:right="966"/>
        <w:rPr>
          <w:sz w:val="22"/>
        </w:rPr>
      </w:pPr>
      <w:r w:rsidRPr="000D33BA">
        <w:rPr>
          <w:sz w:val="22"/>
        </w:rPr>
        <w:t xml:space="preserve">ПОСАДА: ___________________________________________________ </w:t>
      </w:r>
    </w:p>
    <w:p w14:paraId="649FCE40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>Електронна пошта та мобільний телефон______________________________________</w:t>
      </w:r>
    </w:p>
    <w:p w14:paraId="61B8509A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 ПЕЧАТКА: </w:t>
      </w:r>
    </w:p>
    <w:p w14:paraId="76F91E9A" w14:textId="77777777" w:rsidR="004D52BF" w:rsidRPr="000D33BA" w:rsidRDefault="004D52BF" w:rsidP="00371A9C">
      <w:pPr>
        <w:spacing w:after="0" w:line="258" w:lineRule="auto"/>
        <w:ind w:left="-5" w:right="966" w:firstLine="5"/>
        <w:rPr>
          <w:sz w:val="22"/>
        </w:rPr>
      </w:pPr>
      <w:r w:rsidRPr="000D33BA">
        <w:rPr>
          <w:sz w:val="22"/>
        </w:rPr>
        <w:t xml:space="preserve"> ДАТА: </w:t>
      </w:r>
    </w:p>
    <w:sectPr w:rsidR="004D52BF" w:rsidRPr="000D33BA" w:rsidSect="000D33BA">
      <w:headerReference w:type="default" r:id="rId8"/>
      <w:pgSz w:w="11906" w:h="16838"/>
      <w:pgMar w:top="1440" w:right="1133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BFFB5" w14:textId="77777777" w:rsidR="008F79CB" w:rsidRDefault="008F79CB" w:rsidP="0072107B">
      <w:pPr>
        <w:spacing w:after="0" w:line="240" w:lineRule="auto"/>
      </w:pPr>
      <w:r>
        <w:separator/>
      </w:r>
    </w:p>
  </w:endnote>
  <w:endnote w:type="continuationSeparator" w:id="0">
    <w:p w14:paraId="212F110D" w14:textId="77777777" w:rsidR="008F79CB" w:rsidRDefault="008F79CB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E9A50" w14:textId="77777777" w:rsidR="008F79CB" w:rsidRDefault="008F79CB" w:rsidP="0072107B">
      <w:pPr>
        <w:spacing w:after="0" w:line="240" w:lineRule="auto"/>
      </w:pPr>
      <w:r>
        <w:separator/>
      </w:r>
    </w:p>
  </w:footnote>
  <w:footnote w:type="continuationSeparator" w:id="0">
    <w:p w14:paraId="105C57DA" w14:textId="77777777" w:rsidR="008F79CB" w:rsidRDefault="008F79CB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C9013D" w14:textId="77777777" w:rsidR="0072107B" w:rsidRDefault="0072107B">
    <w:pPr>
      <w:pStyle w:val="a3"/>
    </w:pPr>
    <w:r>
      <w:rPr>
        <w:noProof/>
      </w:rPr>
      <w:drawing>
        <wp:inline distT="0" distB="0" distL="0" distR="0" wp14:anchorId="64199853" wp14:editId="44F586A3">
          <wp:extent cx="6192520" cy="1474470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A1C1E"/>
    <w:multiLevelType w:val="hybridMultilevel"/>
    <w:tmpl w:val="E744B7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B67CD"/>
    <w:multiLevelType w:val="hybridMultilevel"/>
    <w:tmpl w:val="E620118C"/>
    <w:lvl w:ilvl="0" w:tplc="0422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2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C52CD7"/>
    <w:multiLevelType w:val="hybridMultilevel"/>
    <w:tmpl w:val="44B41680"/>
    <w:lvl w:ilvl="0" w:tplc="32FEC5CC">
      <w:numFmt w:val="bullet"/>
      <w:lvlText w:val="•"/>
      <w:lvlJc w:val="left"/>
      <w:pPr>
        <w:ind w:left="1418" w:hanging="72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B068D"/>
    <w:rsid w:val="000D33BA"/>
    <w:rsid w:val="000F2A16"/>
    <w:rsid w:val="00120041"/>
    <w:rsid w:val="00152F80"/>
    <w:rsid w:val="001A37E4"/>
    <w:rsid w:val="001B797B"/>
    <w:rsid w:val="001C173C"/>
    <w:rsid w:val="001E00AA"/>
    <w:rsid w:val="001E3F2D"/>
    <w:rsid w:val="0024471F"/>
    <w:rsid w:val="00294E24"/>
    <w:rsid w:val="002E75FF"/>
    <w:rsid w:val="002F59E5"/>
    <w:rsid w:val="00371A9C"/>
    <w:rsid w:val="00394BCF"/>
    <w:rsid w:val="004D52BF"/>
    <w:rsid w:val="004F732E"/>
    <w:rsid w:val="00523930"/>
    <w:rsid w:val="00525DF5"/>
    <w:rsid w:val="005813A2"/>
    <w:rsid w:val="005B6290"/>
    <w:rsid w:val="00666323"/>
    <w:rsid w:val="0070373D"/>
    <w:rsid w:val="00711C88"/>
    <w:rsid w:val="0072107B"/>
    <w:rsid w:val="007535C9"/>
    <w:rsid w:val="00785856"/>
    <w:rsid w:val="007A377F"/>
    <w:rsid w:val="00806CA3"/>
    <w:rsid w:val="00853704"/>
    <w:rsid w:val="008751C7"/>
    <w:rsid w:val="008F79CB"/>
    <w:rsid w:val="009762E4"/>
    <w:rsid w:val="009A149C"/>
    <w:rsid w:val="009C3E35"/>
    <w:rsid w:val="009E4B5F"/>
    <w:rsid w:val="009F3D3C"/>
    <w:rsid w:val="00A13B9E"/>
    <w:rsid w:val="00A154B4"/>
    <w:rsid w:val="00A93B1A"/>
    <w:rsid w:val="00AF167A"/>
    <w:rsid w:val="00B57397"/>
    <w:rsid w:val="00B9356A"/>
    <w:rsid w:val="00BE1E79"/>
    <w:rsid w:val="00C52B57"/>
    <w:rsid w:val="00D04EB4"/>
    <w:rsid w:val="00D42C08"/>
    <w:rsid w:val="00D958F4"/>
    <w:rsid w:val="00DA4E93"/>
    <w:rsid w:val="00DD1A3E"/>
    <w:rsid w:val="00E47D64"/>
    <w:rsid w:val="00E93DFF"/>
    <w:rsid w:val="00E94D79"/>
    <w:rsid w:val="00EA4F59"/>
    <w:rsid w:val="00EC1378"/>
    <w:rsid w:val="00EC6DE6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FC886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4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371A9C"/>
    <w:pPr>
      <w:ind w:left="720"/>
      <w:contextualSpacing/>
    </w:pPr>
  </w:style>
  <w:style w:type="paragraph" w:customStyle="1" w:styleId="isselectedend">
    <w:name w:val="isselectedend"/>
    <w:basedOn w:val="a"/>
    <w:rsid w:val="00371A9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a8">
    <w:name w:val="Normal (Web)"/>
    <w:basedOn w:val="a"/>
    <w:uiPriority w:val="99"/>
    <w:unhideWhenUsed/>
    <w:rsid w:val="00371A9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A14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9A14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C99-3585-40DF-9D0D-25BC7E9F5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2338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UserRokada</cp:lastModifiedBy>
  <cp:revision>33</cp:revision>
  <dcterms:created xsi:type="dcterms:W3CDTF">2024-11-25T10:36:00Z</dcterms:created>
  <dcterms:modified xsi:type="dcterms:W3CDTF">2026-09-21T08:42:00Z</dcterms:modified>
</cp:coreProperties>
</file>