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6D4C" w:rsidRPr="004A05EA" w:rsidRDefault="009749B3" w:rsidP="004A05EA">
      <w:pPr>
        <w:pStyle w:val="a3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4A05EA">
        <w:rPr>
          <w:rFonts w:eastAsia="Calibri"/>
          <w:noProof/>
          <w:sz w:val="22"/>
          <w:szCs w:val="22"/>
        </w:rPr>
        <w:drawing>
          <wp:inline distT="0" distB="0" distL="0" distR="0">
            <wp:extent cx="1951990" cy="768350"/>
            <wp:effectExtent l="0" t="0" r="0" b="0"/>
            <wp:docPr id="4" name="Рисунок 1" descr="Зображення, що містить текст, знімок екрана, Шрифт, дизайн&#10;&#10;Вміст, створений ШІ,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Зображення, що містить текст, знімок екрана, Шрифт, дизайн&#10;&#10;Вміст, створений ШІ,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7" r="32201" b="61394"/>
                    <a:stretch>
                      <a:fillRect/>
                    </a:stretch>
                  </pic:blipFill>
                  <pic:spPr>
                    <a:xfrm>
                      <a:off x="0" y="0"/>
                      <a:ext cx="1959782" cy="77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5EA">
        <w:rPr>
          <w:noProof/>
          <w:sz w:val="22"/>
          <w:szCs w:val="22"/>
        </w:rPr>
        <w:drawing>
          <wp:inline distT="0" distB="0" distL="0" distR="0">
            <wp:extent cx="1924050" cy="525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4322" cy="52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A05EA">
        <w:rPr>
          <w:noProof/>
          <w:sz w:val="22"/>
          <w:szCs w:val="22"/>
        </w:rPr>
        <w:drawing>
          <wp:inline distT="0" distB="0" distL="0" distR="0">
            <wp:extent cx="1766570" cy="473075"/>
            <wp:effectExtent l="0" t="0" r="508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112" cy="479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6D4C" w:rsidRPr="004A05EA" w:rsidRDefault="00106D4C" w:rsidP="004A05EA">
      <w:pPr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:rsidR="004A05EA" w:rsidRPr="004A05EA" w:rsidRDefault="004A05EA" w:rsidP="004A05EA">
      <w:pPr>
        <w:jc w:val="right"/>
        <w:rPr>
          <w:rFonts w:ascii="Times New Roman" w:eastAsia="Times New Roman" w:hAnsi="Times New Roman" w:cs="Times New Roman"/>
          <w:b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highlight w:val="white"/>
          <w:lang w:val="uk-UA"/>
        </w:rPr>
        <w:t>Додаток 1.1</w:t>
      </w:r>
    </w:p>
    <w:p w:rsidR="00106D4C" w:rsidRPr="004A05EA" w:rsidRDefault="009749B3" w:rsidP="004A05EA">
      <w:pPr>
        <w:jc w:val="center"/>
        <w:rPr>
          <w:rFonts w:ascii="Times New Roman" w:eastAsia="Times New Roman" w:hAnsi="Times New Roman" w:cs="Times New Roman"/>
          <w:b/>
          <w:highlight w:val="white"/>
        </w:rPr>
      </w:pPr>
      <w:r w:rsidRPr="004A05EA">
        <w:rPr>
          <w:rFonts w:ascii="Times New Roman" w:eastAsia="Times New Roman" w:hAnsi="Times New Roman" w:cs="Times New Roman"/>
          <w:b/>
          <w:highlight w:val="white"/>
        </w:rPr>
        <w:t>Технічне завдання</w:t>
      </w:r>
    </w:p>
    <w:p w:rsidR="004A05EA" w:rsidRPr="004A05EA" w:rsidRDefault="004A05EA" w:rsidP="004A05EA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4A05EA">
        <w:rPr>
          <w:rFonts w:ascii="Times New Roman" w:eastAsia="Times New Roman" w:hAnsi="Times New Roman" w:cs="Times New Roman"/>
          <w:b/>
          <w:highlight w:val="white"/>
          <w:lang w:val="uk-UA"/>
        </w:rPr>
        <w:t>До</w:t>
      </w:r>
      <w:r w:rsidRPr="004A05EA">
        <w:rPr>
          <w:rFonts w:ascii="Times New Roman" w:hAnsi="Times New Roman" w:cs="Times New Roman"/>
          <w:b/>
          <w:shd w:val="clear" w:color="auto" w:fill="FFFFFF"/>
        </w:rPr>
        <w:t xml:space="preserve"> ТЕНДЕР</w:t>
      </w:r>
      <w:r w:rsidRPr="004A05EA">
        <w:rPr>
          <w:rFonts w:ascii="Times New Roman" w:hAnsi="Times New Roman" w:cs="Times New Roman"/>
          <w:b/>
          <w:shd w:val="clear" w:color="auto" w:fill="FFFFFF"/>
          <w:lang w:val="uk-UA"/>
        </w:rPr>
        <w:t>У</w:t>
      </w:r>
      <w:r w:rsidRPr="004A05EA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 </w:t>
      </w:r>
      <w:r w:rsidRPr="004A05EA">
        <w:rPr>
          <w:rFonts w:ascii="Times New Roman" w:hAnsi="Times New Roman" w:cs="Times New Roman"/>
          <w:b/>
          <w:shd w:val="clear" w:color="auto" w:fill="FFFFFF"/>
          <w:lang w:val="en-US"/>
        </w:rPr>
        <w:t>RFQ</w:t>
      </w:r>
      <w:r w:rsidRPr="004A05EA">
        <w:rPr>
          <w:rFonts w:ascii="Times New Roman" w:hAnsi="Times New Roman" w:cs="Times New Roman"/>
          <w:b/>
          <w:shd w:val="clear" w:color="auto" w:fill="FFFFFF"/>
        </w:rPr>
        <w:t xml:space="preserve"> 19/10/2026</w:t>
      </w:r>
    </w:p>
    <w:p w:rsidR="004A05EA" w:rsidRPr="004A05EA" w:rsidRDefault="004A05EA" w:rsidP="004A05EA">
      <w:pPr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4A05EA">
        <w:rPr>
          <w:rFonts w:ascii="Times New Roman" w:hAnsi="Times New Roman" w:cs="Times New Roman"/>
          <w:b/>
          <w:shd w:val="clear" w:color="auto" w:fill="FFFFFF"/>
        </w:rPr>
        <w:t>для УКЛАДЕННЯ ДОГОВОРУ(</w:t>
      </w:r>
      <w:proofErr w:type="spellStart"/>
      <w:r w:rsidRPr="004A05EA">
        <w:rPr>
          <w:rFonts w:ascii="Times New Roman" w:hAnsi="Times New Roman" w:cs="Times New Roman"/>
          <w:b/>
          <w:shd w:val="clear" w:color="auto" w:fill="FFFFFF"/>
        </w:rPr>
        <w:t>ів</w:t>
      </w:r>
      <w:proofErr w:type="spellEnd"/>
      <w:r w:rsidRPr="004A05EA">
        <w:rPr>
          <w:rFonts w:ascii="Times New Roman" w:hAnsi="Times New Roman" w:cs="Times New Roman"/>
          <w:b/>
          <w:shd w:val="clear" w:color="auto" w:fill="FFFFFF"/>
        </w:rPr>
        <w:t>) НА ЗАКУПІВЛЮ ПОСЛУГ З ОРГАНІЗАЦІЇ ТА ПРОВЕДЕННЯ ТРЕНІНГІВ ДЛЯ ОСВІТЯН СПЕЦІАЛІЗОВАНИМИ ЗАКЛАДАМИ ТА ТРЕНЕРАМИ</w:t>
      </w:r>
    </w:p>
    <w:p w:rsidR="004A05EA" w:rsidRPr="004A05EA" w:rsidRDefault="004A05EA" w:rsidP="004A05EA">
      <w:pPr>
        <w:jc w:val="center"/>
        <w:rPr>
          <w:rFonts w:ascii="Times New Roman" w:eastAsia="Times New Roman" w:hAnsi="Times New Roman" w:cs="Times New Roman"/>
          <w:b/>
          <w:highlight w:val="white"/>
        </w:rPr>
      </w:pPr>
    </w:p>
    <w:p w:rsidR="004A05EA" w:rsidRDefault="004A05EA" w:rsidP="004A05EA">
      <w:pPr>
        <w:jc w:val="center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lang w:val="uk-UA"/>
        </w:rPr>
        <w:t>ЛОТ_1</w:t>
      </w:r>
    </w:p>
    <w:p w:rsidR="00106D4C" w:rsidRPr="0083251B" w:rsidRDefault="004A05EA" w:rsidP="0083251B">
      <w:pPr>
        <w:jc w:val="center"/>
        <w:rPr>
          <w:rFonts w:ascii="Times New Roman" w:eastAsia="Times New Roman" w:hAnsi="Times New Roman" w:cs="Times New Roman"/>
          <w:b/>
        </w:rPr>
      </w:pPr>
      <w:r w:rsidRPr="004A05EA">
        <w:rPr>
          <w:rFonts w:ascii="Times New Roman" w:eastAsia="Times New Roman" w:hAnsi="Times New Roman" w:cs="Times New Roman"/>
          <w:b/>
        </w:rPr>
        <w:t>Ін</w:t>
      </w:r>
      <w:r>
        <w:rPr>
          <w:rFonts w:ascii="Times New Roman" w:eastAsia="Times New Roman" w:hAnsi="Times New Roman" w:cs="Times New Roman"/>
          <w:b/>
          <w:lang w:val="uk-UA"/>
        </w:rPr>
        <w:t>н</w:t>
      </w:r>
      <w:proofErr w:type="spellStart"/>
      <w:r w:rsidRPr="004A05EA">
        <w:rPr>
          <w:rFonts w:ascii="Times New Roman" w:eastAsia="Times New Roman" w:hAnsi="Times New Roman" w:cs="Times New Roman"/>
          <w:b/>
        </w:rPr>
        <w:t>оваційні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r w:rsidRPr="004A05EA">
        <w:rPr>
          <w:rFonts w:ascii="Times New Roman" w:eastAsia="Times New Roman" w:hAnsi="Times New Roman" w:cs="Times New Roman"/>
          <w:b/>
        </w:rPr>
        <w:t>цифрові інструменти для майстрів виробничого навчання</w:t>
      </w:r>
    </w:p>
    <w:p w:rsidR="00106D4C" w:rsidRPr="004A05EA" w:rsidRDefault="00106D4C" w:rsidP="004A05EA">
      <w:pPr>
        <w:jc w:val="both"/>
        <w:rPr>
          <w:rFonts w:ascii="Times New Roman" w:hAnsi="Times New Roman" w:cs="Times New Roman"/>
          <w:color w:val="000000"/>
          <w:shd w:val="clear" w:color="auto" w:fill="FFFFFF"/>
          <w:lang w:val="uk-UA"/>
        </w:rPr>
      </w:pPr>
      <w:bookmarkStart w:id="0" w:name="_GoBack"/>
      <w:bookmarkEnd w:id="0"/>
    </w:p>
    <w:p w:rsidR="00106D4C" w:rsidRDefault="009749B3" w:rsidP="004A05EA">
      <w:pPr>
        <w:ind w:firstLine="709"/>
        <w:jc w:val="both"/>
        <w:rPr>
          <w:rFonts w:ascii="Times New Roman" w:hAnsi="Times New Roman" w:cs="Times New Roman"/>
          <w:bCs/>
          <w:color w:val="222222"/>
          <w:lang w:val="uk-UA"/>
        </w:rPr>
      </w:pPr>
      <w:r w:rsidRPr="004A05EA">
        <w:rPr>
          <w:rFonts w:ascii="Times New Roman" w:eastAsia="Times New Roman" w:hAnsi="Times New Roman" w:cs="Times New Roman"/>
          <w:b/>
          <w:highlight w:val="white"/>
        </w:rPr>
        <w:t>Назва проєкту:</w:t>
      </w:r>
      <w:r w:rsidRPr="004A05EA">
        <w:rPr>
          <w:rFonts w:ascii="Times New Roman" w:eastAsia="Times New Roman" w:hAnsi="Times New Roman" w:cs="Times New Roman"/>
          <w:highlight w:val="white"/>
        </w:rPr>
        <w:t xml:space="preserve"> </w:t>
      </w:r>
      <w:r w:rsidRPr="004A05EA">
        <w:rPr>
          <w:rFonts w:ascii="Times New Roman" w:eastAsia="Times New Roman" w:hAnsi="Times New Roman" w:cs="Times New Roman"/>
          <w:lang w:val="uk-UA"/>
        </w:rPr>
        <w:t>«</w:t>
      </w:r>
      <w:r w:rsidRPr="004A05EA">
        <w:rPr>
          <w:rFonts w:ascii="Times New Roman" w:hAnsi="Times New Roman" w:cs="Times New Roman"/>
          <w:lang w:val="uk-UA"/>
        </w:rPr>
        <w:t>Розбудова стійкості та розвиток вразливих</w:t>
      </w:r>
      <w:r w:rsidRPr="004A05EA">
        <w:rPr>
          <w:rFonts w:ascii="Times New Roman" w:hAnsi="Times New Roman" w:cs="Times New Roman"/>
          <w:color w:val="000000"/>
        </w:rPr>
        <w:t xml:space="preserve"> </w:t>
      </w:r>
      <w:r w:rsidRPr="004A05EA">
        <w:rPr>
          <w:rFonts w:ascii="Times New Roman" w:hAnsi="Times New Roman" w:cs="Times New Roman"/>
          <w:color w:val="000000"/>
          <w:lang w:val="uk-UA"/>
        </w:rPr>
        <w:t>о</w:t>
      </w:r>
      <w:proofErr w:type="spellStart"/>
      <w:r w:rsidRPr="004A05EA">
        <w:rPr>
          <w:rFonts w:ascii="Times New Roman" w:hAnsi="Times New Roman" w:cs="Times New Roman"/>
          <w:color w:val="000000"/>
        </w:rPr>
        <w:t>сіб</w:t>
      </w:r>
      <w:proofErr w:type="spellEnd"/>
      <w:r w:rsidRPr="004A05EA">
        <w:rPr>
          <w:rFonts w:ascii="Times New Roman" w:hAnsi="Times New Roman" w:cs="Times New Roman"/>
          <w:color w:val="000000"/>
        </w:rPr>
        <w:t xml:space="preserve"> і організацій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 на півдні України (</w:t>
      </w:r>
      <w:r w:rsidRPr="004A05EA">
        <w:rPr>
          <w:rFonts w:ascii="Times New Roman" w:hAnsi="Times New Roman" w:cs="Times New Roman"/>
          <w:color w:val="000000"/>
          <w:lang w:val="en-US"/>
        </w:rPr>
        <w:t>BRAVE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), що реалізується </w:t>
      </w:r>
      <w:r w:rsidR="004A05EA">
        <w:rPr>
          <w:rFonts w:ascii="Times New Roman" w:hAnsi="Times New Roman" w:cs="Times New Roman"/>
          <w:color w:val="000000"/>
          <w:lang w:val="uk-UA"/>
        </w:rPr>
        <w:t>БО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 </w:t>
      </w:r>
      <w:r w:rsidR="004A05EA">
        <w:rPr>
          <w:rFonts w:ascii="Times New Roman" w:hAnsi="Times New Roman" w:cs="Times New Roman"/>
          <w:color w:val="000000"/>
          <w:lang w:val="uk-UA"/>
        </w:rPr>
        <w:t>«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БФ </w:t>
      </w:r>
      <w:r w:rsidR="004A05EA">
        <w:rPr>
          <w:rFonts w:ascii="Times New Roman" w:hAnsi="Times New Roman" w:cs="Times New Roman"/>
          <w:color w:val="000000"/>
          <w:lang w:val="uk-UA"/>
        </w:rPr>
        <w:t>«</w:t>
      </w:r>
      <w:r w:rsidRPr="004A05EA">
        <w:rPr>
          <w:rFonts w:ascii="Times New Roman" w:hAnsi="Times New Roman" w:cs="Times New Roman"/>
          <w:color w:val="000000"/>
          <w:lang w:val="uk-UA"/>
        </w:rPr>
        <w:t>Рокада</w:t>
      </w:r>
      <w:r w:rsidR="004A05EA">
        <w:rPr>
          <w:rFonts w:ascii="Times New Roman" w:hAnsi="Times New Roman" w:cs="Times New Roman"/>
          <w:color w:val="000000"/>
          <w:lang w:val="uk-UA"/>
        </w:rPr>
        <w:t>»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 за підтримки</w:t>
      </w:r>
      <w:r w:rsidRPr="004A05EA">
        <w:rPr>
          <w:rFonts w:ascii="Times New Roman" w:hAnsi="Times New Roman" w:cs="Times New Roman"/>
          <w:color w:val="000000"/>
          <w:highlight w:val="white"/>
        </w:rPr>
        <w:t xml:space="preserve"> </w:t>
      </w:r>
      <w:r w:rsidRPr="004A05EA">
        <w:rPr>
          <w:rFonts w:ascii="Times New Roman" w:hAnsi="Times New Roman" w:cs="Times New Roman"/>
          <w:color w:val="222222"/>
          <w:highlight w:val="white"/>
        </w:rPr>
        <w:t xml:space="preserve">AWO </w:t>
      </w:r>
      <w:proofErr w:type="spellStart"/>
      <w:r w:rsidRPr="004A05EA">
        <w:rPr>
          <w:rFonts w:ascii="Times New Roman" w:hAnsi="Times New Roman" w:cs="Times New Roman"/>
          <w:color w:val="222222"/>
          <w:highlight w:val="white"/>
        </w:rPr>
        <w:t>International</w:t>
      </w:r>
      <w:proofErr w:type="spellEnd"/>
      <w:r w:rsidRPr="004A05EA">
        <w:rPr>
          <w:rFonts w:ascii="Times New Roman" w:hAnsi="Times New Roman" w:cs="Times New Roman"/>
          <w:color w:val="222222"/>
          <w:highlight w:val="white"/>
        </w:rPr>
        <w:t xml:space="preserve">, </w:t>
      </w:r>
      <w:r w:rsidRPr="004A05EA">
        <w:rPr>
          <w:rFonts w:ascii="Times New Roman" w:hAnsi="Times New Roman" w:cs="Times New Roman"/>
          <w:color w:val="000000"/>
          <w:lang w:val="uk-UA"/>
        </w:rPr>
        <w:t>та</w:t>
      </w:r>
      <w:r w:rsidRPr="004A05E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A05EA">
        <w:rPr>
          <w:rFonts w:ascii="Times New Roman" w:hAnsi="Times New Roman" w:cs="Times New Roman"/>
          <w:color w:val="000000"/>
        </w:rPr>
        <w:t>фінан</w:t>
      </w:r>
      <w:r w:rsidRPr="004A05EA">
        <w:rPr>
          <w:rFonts w:ascii="Times New Roman" w:hAnsi="Times New Roman" w:cs="Times New Roman"/>
          <w:color w:val="000000"/>
          <w:lang w:val="uk-UA"/>
        </w:rPr>
        <w:t>сується</w:t>
      </w:r>
      <w:proofErr w:type="spellEnd"/>
      <w:r w:rsidRPr="004A05EA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4A05EA">
        <w:rPr>
          <w:rFonts w:ascii="Times New Roman" w:hAnsi="Times New Roman" w:cs="Times New Roman"/>
          <w:color w:val="000000"/>
          <w:lang w:val="en-US"/>
        </w:rPr>
        <w:t>German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4A05EA">
        <w:rPr>
          <w:rFonts w:ascii="Times New Roman" w:hAnsi="Times New Roman" w:cs="Times New Roman"/>
          <w:color w:val="000000"/>
          <w:lang w:val="en-US"/>
        </w:rPr>
        <w:t>cooperation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 </w:t>
      </w:r>
      <w:proofErr w:type="spellStart"/>
      <w:r w:rsidRPr="004A05EA">
        <w:rPr>
          <w:rFonts w:ascii="Times New Roman" w:hAnsi="Times New Roman" w:cs="Times New Roman"/>
          <w:color w:val="000000"/>
          <w:lang w:val="en-US"/>
        </w:rPr>
        <w:t>Deutshe</w:t>
      </w:r>
      <w:proofErr w:type="spellEnd"/>
      <w:r w:rsidRPr="004A05EA">
        <w:rPr>
          <w:rFonts w:ascii="Times New Roman" w:hAnsi="Times New Roman" w:cs="Times New Roman"/>
          <w:color w:val="000000"/>
          <w:lang w:val="uk-UA"/>
        </w:rPr>
        <w:t xml:space="preserve"> </w:t>
      </w:r>
      <w:proofErr w:type="spellStart"/>
      <w:r w:rsidRPr="004A05EA">
        <w:rPr>
          <w:rFonts w:ascii="Times New Roman" w:hAnsi="Times New Roman" w:cs="Times New Roman"/>
          <w:color w:val="000000"/>
          <w:lang w:val="en-US"/>
        </w:rPr>
        <w:t>Zusammenarbeit</w:t>
      </w:r>
      <w:proofErr w:type="spellEnd"/>
      <w:r w:rsidRPr="004A05EA">
        <w:rPr>
          <w:rFonts w:ascii="Times New Roman" w:hAnsi="Times New Roman" w:cs="Times New Roman"/>
          <w:color w:val="000000"/>
          <w:lang w:val="uk-UA"/>
        </w:rPr>
        <w:t xml:space="preserve"> </w:t>
      </w:r>
      <w:r w:rsidRPr="004A05EA">
        <w:rPr>
          <w:rFonts w:ascii="Times New Roman" w:hAnsi="Times New Roman" w:cs="Times New Roman"/>
          <w:bCs/>
          <w:color w:val="222222"/>
          <w:highlight w:val="white"/>
        </w:rPr>
        <w:t xml:space="preserve">та </w:t>
      </w:r>
      <w:proofErr w:type="spellStart"/>
      <w:r w:rsidRPr="004A05EA">
        <w:rPr>
          <w:rFonts w:ascii="Times New Roman" w:hAnsi="Times New Roman" w:cs="Times New Roman"/>
          <w:bCs/>
          <w:color w:val="222222"/>
          <w:highlight w:val="white"/>
        </w:rPr>
        <w:t>Aktion</w:t>
      </w:r>
      <w:proofErr w:type="spellEnd"/>
      <w:r w:rsidRPr="004A05EA">
        <w:rPr>
          <w:rFonts w:ascii="Times New Roman" w:hAnsi="Times New Roman" w:cs="Times New Roman"/>
          <w:bCs/>
          <w:color w:val="222222"/>
          <w:highlight w:val="white"/>
        </w:rPr>
        <w:t xml:space="preserve"> </w:t>
      </w:r>
      <w:proofErr w:type="spellStart"/>
      <w:r w:rsidRPr="004A05EA">
        <w:rPr>
          <w:rFonts w:ascii="Times New Roman" w:hAnsi="Times New Roman" w:cs="Times New Roman"/>
          <w:bCs/>
          <w:color w:val="222222"/>
          <w:highlight w:val="white"/>
        </w:rPr>
        <w:t>Deutschland</w:t>
      </w:r>
      <w:proofErr w:type="spellEnd"/>
      <w:r w:rsidRPr="004A05EA">
        <w:rPr>
          <w:rFonts w:ascii="Times New Roman" w:hAnsi="Times New Roman" w:cs="Times New Roman"/>
          <w:bCs/>
          <w:color w:val="222222"/>
          <w:highlight w:val="white"/>
        </w:rPr>
        <w:t xml:space="preserve"> </w:t>
      </w:r>
      <w:proofErr w:type="spellStart"/>
      <w:r w:rsidRPr="004A05EA">
        <w:rPr>
          <w:rFonts w:ascii="Times New Roman" w:hAnsi="Times New Roman" w:cs="Times New Roman"/>
          <w:bCs/>
          <w:color w:val="222222"/>
          <w:highlight w:val="white"/>
        </w:rPr>
        <w:t>Hilft</w:t>
      </w:r>
      <w:proofErr w:type="spellEnd"/>
      <w:r w:rsidRPr="004A05EA">
        <w:rPr>
          <w:rFonts w:ascii="Times New Roman" w:hAnsi="Times New Roman" w:cs="Times New Roman"/>
          <w:bCs/>
          <w:color w:val="222222"/>
          <w:lang w:val="uk-UA"/>
        </w:rPr>
        <w:t xml:space="preserve">. </w:t>
      </w:r>
    </w:p>
    <w:p w:rsidR="004A05EA" w:rsidRPr="004A05EA" w:rsidRDefault="004A05EA" w:rsidP="004A05EA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106D4C" w:rsidRPr="004A05EA" w:rsidRDefault="009749B3" w:rsidP="004A05EA">
      <w:pPr>
        <w:ind w:firstLine="709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  <w:r w:rsidRPr="004A05EA">
        <w:rPr>
          <w:rFonts w:ascii="Times New Roman" w:eastAsia="Times New Roman" w:hAnsi="Times New Roman" w:cs="Times New Roman"/>
          <w:b/>
          <w:highlight w:val="white"/>
        </w:rPr>
        <w:t xml:space="preserve">1. Назва послуги: </w:t>
      </w:r>
      <w:r w:rsidRPr="004A05EA">
        <w:rPr>
          <w:rFonts w:ascii="Times New Roman" w:hAnsi="Times New Roman" w:cs="Times New Roman"/>
          <w:color w:val="000000"/>
        </w:rPr>
        <w:t xml:space="preserve">Навчальні 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групові </w:t>
      </w:r>
      <w:r w:rsidRPr="004A05EA">
        <w:rPr>
          <w:rFonts w:ascii="Times New Roman" w:hAnsi="Times New Roman" w:cs="Times New Roman"/>
          <w:color w:val="000000"/>
        </w:rPr>
        <w:t>послуги (</w:t>
      </w:r>
      <w:r w:rsidRPr="004A05EA">
        <w:rPr>
          <w:rFonts w:ascii="Times New Roman" w:hAnsi="Times New Roman" w:cs="Times New Roman"/>
          <w:color w:val="000000"/>
          <w:lang w:val="uk-UA"/>
        </w:rPr>
        <w:t xml:space="preserve">тренінг </w:t>
      </w:r>
      <w:proofErr w:type="spellStart"/>
      <w:r w:rsidRPr="004A05EA">
        <w:rPr>
          <w:rFonts w:ascii="Times New Roman" w:hAnsi="Times New Roman" w:cs="Times New Roman"/>
          <w:color w:val="000000"/>
          <w:lang w:val="uk-UA"/>
        </w:rPr>
        <w:t>офлайн</w:t>
      </w:r>
      <w:proofErr w:type="spellEnd"/>
      <w:r w:rsidRPr="004A05EA">
        <w:rPr>
          <w:rFonts w:ascii="Times New Roman" w:hAnsi="Times New Roman" w:cs="Times New Roman"/>
          <w:color w:val="000000"/>
        </w:rPr>
        <w:t>)</w:t>
      </w:r>
    </w:p>
    <w:p w:rsidR="00106D4C" w:rsidRPr="004A05EA" w:rsidRDefault="009749B3" w:rsidP="004A05EA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4A05EA">
        <w:rPr>
          <w:rFonts w:ascii="Times New Roman" w:eastAsia="Times New Roman" w:hAnsi="Times New Roman" w:cs="Times New Roman"/>
          <w:b/>
          <w:highlight w:val="white"/>
        </w:rPr>
        <w:t xml:space="preserve">2. Тривалість </w:t>
      </w:r>
      <w:r w:rsidRPr="004A05EA">
        <w:rPr>
          <w:rFonts w:ascii="Times New Roman" w:eastAsia="Times New Roman" w:hAnsi="Times New Roman" w:cs="Times New Roman"/>
          <w:b/>
          <w:highlight w:val="white"/>
          <w:lang w:val="uk-UA"/>
        </w:rPr>
        <w:t xml:space="preserve">та строки </w:t>
      </w:r>
      <w:r w:rsidRPr="004A05EA">
        <w:rPr>
          <w:rFonts w:ascii="Times New Roman" w:eastAsia="Times New Roman" w:hAnsi="Times New Roman" w:cs="Times New Roman"/>
          <w:b/>
          <w:highlight w:val="white"/>
        </w:rPr>
        <w:t xml:space="preserve">надання послуги: </w:t>
      </w: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</w:rPr>
      </w:pPr>
      <w:r w:rsidRPr="004A05EA">
        <w:rPr>
          <w:rFonts w:ascii="Times New Roman" w:hAnsi="Times New Roman" w:cs="Times New Roman"/>
        </w:rPr>
        <w:t>1. Груповий тренінг:</w:t>
      </w:r>
      <w:r w:rsidR="004A05EA">
        <w:rPr>
          <w:rFonts w:ascii="Times New Roman" w:hAnsi="Times New Roman" w:cs="Times New Roman"/>
          <w:lang w:val="uk-UA"/>
        </w:rPr>
        <w:t xml:space="preserve"> </w:t>
      </w:r>
      <w:r w:rsidRPr="004A05EA">
        <w:rPr>
          <w:rFonts w:ascii="Times New Roman" w:hAnsi="Times New Roman" w:cs="Times New Roman"/>
          <w:lang w:val="uk-UA"/>
        </w:rPr>
        <w:t>5</w:t>
      </w:r>
      <w:r w:rsidRPr="004A05EA">
        <w:rPr>
          <w:rFonts w:ascii="Times New Roman" w:hAnsi="Times New Roman" w:cs="Times New Roman"/>
        </w:rPr>
        <w:t xml:space="preserve"> тренінг</w:t>
      </w:r>
      <w:proofErr w:type="spellStart"/>
      <w:r w:rsidRPr="004A05EA">
        <w:rPr>
          <w:rFonts w:ascii="Times New Roman" w:hAnsi="Times New Roman" w:cs="Times New Roman"/>
          <w:lang w:val="uk-UA"/>
        </w:rPr>
        <w:t>ів</w:t>
      </w:r>
      <w:proofErr w:type="spellEnd"/>
      <w:r w:rsidRPr="004A05EA">
        <w:rPr>
          <w:rFonts w:ascii="Times New Roman" w:hAnsi="Times New Roman" w:cs="Times New Roman"/>
        </w:rPr>
        <w:t xml:space="preserve"> по 6 годин для </w:t>
      </w:r>
      <w:r w:rsidR="00AD7E5F" w:rsidRPr="004A05EA">
        <w:rPr>
          <w:rFonts w:ascii="Times New Roman" w:hAnsi="Times New Roman" w:cs="Times New Roman"/>
          <w:lang w:val="uk-UA"/>
        </w:rPr>
        <w:t xml:space="preserve">групи з </w:t>
      </w:r>
      <w:r w:rsidRPr="004A05EA">
        <w:rPr>
          <w:rFonts w:ascii="Times New Roman" w:hAnsi="Times New Roman" w:cs="Times New Roman"/>
          <w:lang w:val="uk-UA"/>
        </w:rPr>
        <w:t>10</w:t>
      </w:r>
      <w:r w:rsidR="00AD7E5F" w:rsidRPr="004A05EA">
        <w:rPr>
          <w:rFonts w:ascii="Times New Roman" w:hAnsi="Times New Roman" w:cs="Times New Roman"/>
          <w:lang w:val="uk-UA"/>
        </w:rPr>
        <w:t>-15</w:t>
      </w:r>
      <w:r w:rsidRPr="004A05EA">
        <w:rPr>
          <w:rFonts w:ascii="Times New Roman" w:hAnsi="Times New Roman" w:cs="Times New Roman"/>
        </w:rPr>
        <w:t xml:space="preserve"> осіб.</w:t>
      </w:r>
      <w:r w:rsidR="004A05EA">
        <w:rPr>
          <w:rFonts w:ascii="Times New Roman" w:hAnsi="Times New Roman" w:cs="Times New Roman"/>
          <w:lang w:val="uk-UA"/>
        </w:rPr>
        <w:t xml:space="preserve"> </w:t>
      </w:r>
      <w:r w:rsidRPr="004A05EA">
        <w:rPr>
          <w:rFonts w:ascii="Times New Roman" w:hAnsi="Times New Roman" w:cs="Times New Roman"/>
        </w:rPr>
        <w:t>Строк проведення до</w:t>
      </w:r>
      <w:r w:rsidR="004A05EA">
        <w:rPr>
          <w:rFonts w:ascii="Times New Roman" w:hAnsi="Times New Roman" w:cs="Times New Roman"/>
          <w:lang w:val="uk-UA"/>
        </w:rPr>
        <w:t xml:space="preserve"> </w:t>
      </w:r>
      <w:r w:rsidR="00DD20A7" w:rsidRPr="004A05EA">
        <w:rPr>
          <w:rFonts w:ascii="Times New Roman" w:hAnsi="Times New Roman" w:cs="Times New Roman"/>
          <w:lang w:val="uk-UA"/>
        </w:rPr>
        <w:t>30</w:t>
      </w:r>
      <w:r w:rsidRPr="004A05EA">
        <w:rPr>
          <w:rFonts w:ascii="Times New Roman" w:hAnsi="Times New Roman" w:cs="Times New Roman"/>
        </w:rPr>
        <w:t xml:space="preserve"> </w:t>
      </w:r>
      <w:r w:rsidR="0054295D" w:rsidRPr="004A05EA">
        <w:rPr>
          <w:rFonts w:ascii="Times New Roman" w:hAnsi="Times New Roman" w:cs="Times New Roman"/>
          <w:lang w:val="uk-UA"/>
        </w:rPr>
        <w:t>грудня</w:t>
      </w:r>
      <w:r w:rsidR="00DD20A7" w:rsidRPr="004A05EA">
        <w:rPr>
          <w:rFonts w:ascii="Times New Roman" w:hAnsi="Times New Roman" w:cs="Times New Roman"/>
          <w:lang w:val="uk-UA"/>
        </w:rPr>
        <w:t xml:space="preserve"> </w:t>
      </w:r>
      <w:r w:rsidRPr="004A05EA">
        <w:rPr>
          <w:rFonts w:ascii="Times New Roman" w:hAnsi="Times New Roman" w:cs="Times New Roman"/>
        </w:rPr>
        <w:t>202</w:t>
      </w:r>
      <w:r w:rsidR="00DD20A7" w:rsidRPr="004A05EA">
        <w:rPr>
          <w:rFonts w:ascii="Times New Roman" w:hAnsi="Times New Roman" w:cs="Times New Roman"/>
          <w:lang w:val="uk-UA"/>
        </w:rPr>
        <w:t xml:space="preserve">6 </w:t>
      </w:r>
      <w:r w:rsidRPr="004A05EA">
        <w:rPr>
          <w:rFonts w:ascii="Times New Roman" w:hAnsi="Times New Roman" w:cs="Times New Roman"/>
        </w:rPr>
        <w:t xml:space="preserve">року. </w:t>
      </w:r>
    </w:p>
    <w:p w:rsidR="00106D4C" w:rsidRPr="004A05EA" w:rsidRDefault="009749B3" w:rsidP="004A05EA">
      <w:pPr>
        <w:ind w:firstLine="709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  <w:r w:rsidRPr="004A05EA">
        <w:rPr>
          <w:rFonts w:ascii="Times New Roman" w:eastAsia="Times New Roman" w:hAnsi="Times New Roman" w:cs="Times New Roman"/>
          <w:highlight w:val="white"/>
        </w:rPr>
        <w:t>Графік виконання погоджується із Замовником.</w:t>
      </w:r>
      <w:r w:rsidRPr="004A05EA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</w:p>
    <w:p w:rsidR="00106D4C" w:rsidRPr="004A05EA" w:rsidRDefault="009749B3" w:rsidP="004A05EA">
      <w:pPr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A05EA">
        <w:rPr>
          <w:rFonts w:ascii="Times New Roman" w:eastAsia="Times New Roman" w:hAnsi="Times New Roman" w:cs="Times New Roman"/>
          <w:b/>
        </w:rPr>
        <w:t>3. Місце реалізації:</w:t>
      </w:r>
      <w:r w:rsidR="00942AA2" w:rsidRPr="004A05EA">
        <w:rPr>
          <w:rFonts w:ascii="Times New Roman" w:hAnsi="Times New Roman" w:cs="Times New Roman"/>
        </w:rPr>
        <w:t xml:space="preserve"> </w:t>
      </w:r>
      <w:r w:rsidR="00942AA2" w:rsidRPr="004A05EA">
        <w:rPr>
          <w:rFonts w:ascii="Times New Roman" w:eastAsia="Times New Roman" w:hAnsi="Times New Roman" w:cs="Times New Roman"/>
        </w:rPr>
        <w:t>Миколаївська область</w:t>
      </w:r>
      <w:r w:rsidR="00942AA2" w:rsidRPr="004A05EA">
        <w:rPr>
          <w:rFonts w:ascii="Times New Roman" w:eastAsia="Times New Roman" w:hAnsi="Times New Roman" w:cs="Times New Roman"/>
          <w:lang w:val="uk-UA"/>
        </w:rPr>
        <w:t>,</w:t>
      </w:r>
      <w:r w:rsidRPr="004A05EA">
        <w:rPr>
          <w:rFonts w:ascii="Times New Roman" w:eastAsia="Times New Roman" w:hAnsi="Times New Roman" w:cs="Times New Roman"/>
        </w:rPr>
        <w:t xml:space="preserve"> </w:t>
      </w:r>
      <w:r w:rsidR="005D1FF1" w:rsidRPr="004A05EA">
        <w:rPr>
          <w:rFonts w:ascii="Times New Roman" w:eastAsia="Times New Roman" w:hAnsi="Times New Roman" w:cs="Times New Roman"/>
          <w:lang w:val="uk-UA"/>
        </w:rPr>
        <w:t>селище</w:t>
      </w:r>
      <w:r w:rsidR="004A05EA">
        <w:rPr>
          <w:rFonts w:ascii="Times New Roman" w:eastAsia="Times New Roman" w:hAnsi="Times New Roman" w:cs="Times New Roman"/>
          <w:lang w:val="uk-UA"/>
        </w:rPr>
        <w:t xml:space="preserve"> </w:t>
      </w:r>
      <w:r w:rsidR="0054295D" w:rsidRPr="004A05EA">
        <w:rPr>
          <w:rFonts w:ascii="Times New Roman" w:eastAsia="Times New Roman" w:hAnsi="Times New Roman" w:cs="Times New Roman"/>
          <w:lang w:val="uk-UA"/>
        </w:rPr>
        <w:t>Казанка</w:t>
      </w:r>
      <w:r w:rsidR="00DD20A7" w:rsidRPr="004A05EA">
        <w:rPr>
          <w:rFonts w:ascii="Times New Roman" w:eastAsia="Times New Roman" w:hAnsi="Times New Roman" w:cs="Times New Roman"/>
          <w:lang w:val="uk-UA"/>
        </w:rPr>
        <w:t>, заклад професійної (професійно-технічної освіти) «</w:t>
      </w:r>
      <w:proofErr w:type="spellStart"/>
      <w:r w:rsidR="0054295D" w:rsidRPr="004A05EA">
        <w:rPr>
          <w:rFonts w:ascii="Times New Roman" w:eastAsia="Times New Roman" w:hAnsi="Times New Roman" w:cs="Times New Roman"/>
          <w:lang w:val="uk-UA"/>
        </w:rPr>
        <w:t>Казанківський</w:t>
      </w:r>
      <w:proofErr w:type="spellEnd"/>
      <w:r w:rsidR="0054295D" w:rsidRPr="004A05EA">
        <w:rPr>
          <w:rFonts w:ascii="Times New Roman" w:eastAsia="Times New Roman" w:hAnsi="Times New Roman" w:cs="Times New Roman"/>
          <w:lang w:val="uk-UA"/>
        </w:rPr>
        <w:t xml:space="preserve"> професійний аграрний ліцей</w:t>
      </w:r>
      <w:r w:rsidR="00DD20A7" w:rsidRPr="004A05EA">
        <w:rPr>
          <w:rFonts w:ascii="Times New Roman" w:eastAsia="Times New Roman" w:hAnsi="Times New Roman" w:cs="Times New Roman"/>
          <w:lang w:val="uk-UA"/>
        </w:rPr>
        <w:t>».</w:t>
      </w:r>
    </w:p>
    <w:p w:rsidR="00106D4C" w:rsidRPr="004A05EA" w:rsidRDefault="009749B3" w:rsidP="004A05EA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4A05EA">
        <w:rPr>
          <w:rFonts w:ascii="Times New Roman" w:eastAsia="Times New Roman" w:hAnsi="Times New Roman" w:cs="Times New Roman"/>
          <w:b/>
        </w:rPr>
        <w:t xml:space="preserve">4. </w:t>
      </w:r>
      <w:r w:rsidRPr="004A05EA">
        <w:rPr>
          <w:rFonts w:ascii="Times New Roman" w:eastAsia="Times New Roman" w:hAnsi="Times New Roman" w:cs="Times New Roman"/>
          <w:b/>
          <w:lang w:val="uk-UA"/>
        </w:rPr>
        <w:t>Умови надання послуг</w:t>
      </w:r>
      <w:r w:rsidRPr="004A05EA">
        <w:rPr>
          <w:rFonts w:ascii="Times New Roman" w:eastAsia="Times New Roman" w:hAnsi="Times New Roman" w:cs="Times New Roman"/>
          <w:b/>
        </w:rPr>
        <w:t>:</w:t>
      </w: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eastAsia="Times New Roman" w:hAnsi="Times New Roman" w:cs="Times New Roman"/>
          <w:lang w:val="uk-UA"/>
        </w:rPr>
        <w:t xml:space="preserve">1. </w:t>
      </w:r>
      <w:r w:rsidRPr="004A05EA">
        <w:rPr>
          <w:rFonts w:ascii="Times New Roman" w:hAnsi="Times New Roman" w:cs="Times New Roman"/>
          <w:color w:val="222222"/>
          <w:shd w:val="clear" w:color="auto" w:fill="FFFFFF"/>
        </w:rPr>
        <w:t>Груповий тренінг</w:t>
      </w: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 в рамках </w:t>
      </w:r>
      <w:r w:rsidR="00DD20A7"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здійснення навчання освітян</w:t>
      </w:r>
      <w:r w:rsid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 </w:t>
      </w: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за напрямком: «Інноваційні цифрові інструменти для майстрів виробничого навчання»</w:t>
      </w: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000000" w:themeColor="text1"/>
          <w:shd w:val="clear" w:color="auto" w:fill="FFFFFF"/>
          <w:lang w:val="uk-UA"/>
        </w:rPr>
        <w:t>Мета тренінгу:</w:t>
      </w:r>
      <w:r w:rsidRPr="004A05EA">
        <w:rPr>
          <w:rFonts w:ascii="Times New Roman" w:hAnsi="Times New Roman" w:cs="Times New Roman"/>
          <w:color w:val="FF0000"/>
          <w:shd w:val="clear" w:color="auto" w:fill="FFFFFF"/>
          <w:lang w:val="uk-UA"/>
        </w:rPr>
        <w:t xml:space="preserve"> </w:t>
      </w:r>
      <w:r w:rsidRPr="004A05EA">
        <w:rPr>
          <w:rFonts w:ascii="Times New Roman" w:hAnsi="Times New Roman" w:cs="Times New Roman"/>
          <w:color w:val="000000" w:themeColor="text1"/>
          <w:shd w:val="clear" w:color="auto" w:fill="FFFFFF"/>
          <w:lang w:val="uk-UA"/>
        </w:rPr>
        <w:t xml:space="preserve">формування професійної компетентності </w:t>
      </w:r>
      <w:r w:rsidR="00942AA2" w:rsidRPr="004A05EA">
        <w:rPr>
          <w:rFonts w:ascii="Times New Roman" w:hAnsi="Times New Roman" w:cs="Times New Roman"/>
          <w:color w:val="000000" w:themeColor="text1"/>
          <w:shd w:val="clear" w:color="auto" w:fill="FFFFFF"/>
          <w:lang w:val="uk-UA"/>
        </w:rPr>
        <w:t>педагогічних працівників</w:t>
      </w:r>
      <w:r w:rsidRPr="004A05EA">
        <w:rPr>
          <w:rFonts w:ascii="Times New Roman" w:hAnsi="Times New Roman" w:cs="Times New Roman"/>
          <w:color w:val="000000" w:themeColor="text1"/>
          <w:shd w:val="clear" w:color="auto" w:fill="FFFFFF"/>
          <w:lang w:val="uk-UA"/>
        </w:rPr>
        <w:t xml:space="preserve"> щодо використання інноваційних цифрових інструментів в освітньому процесі.</w:t>
      </w: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Обсяг підвищення кваліфікації: 30 академічних годин або 1 кредит ЄКТС.</w:t>
      </w: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Цільова група: майстри виробничого навчання закладів професійної (професійно-технічної) освіти. </w:t>
      </w: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FF0000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FF0000"/>
          <w:shd w:val="clear" w:color="auto" w:fill="FFFFFF"/>
          <w:lang w:val="uk-UA"/>
        </w:rPr>
        <w:t xml:space="preserve"> </w:t>
      </w:r>
      <w:r w:rsidRPr="004A05EA">
        <w:rPr>
          <w:rFonts w:ascii="Times New Roman" w:hAnsi="Times New Roman" w:cs="Times New Roman"/>
          <w:color w:val="000000" w:themeColor="text1"/>
          <w:shd w:val="clear" w:color="auto" w:fill="FFFFFF"/>
          <w:lang w:val="uk-UA"/>
        </w:rPr>
        <w:t>Основні завдання:</w:t>
      </w:r>
    </w:p>
    <w:p w:rsidR="00106D4C" w:rsidRPr="004A05EA" w:rsidRDefault="009749B3" w:rsidP="004A05EA">
      <w:pPr>
        <w:jc w:val="both"/>
        <w:rPr>
          <w:rFonts w:ascii="Times New Roman" w:hAnsi="Times New Roman" w:cs="Times New Roman"/>
          <w:color w:val="000000" w:themeColor="text1"/>
          <w:u w:val="single"/>
          <w:shd w:val="clear" w:color="auto" w:fill="FFFFFF"/>
        </w:rPr>
      </w:pPr>
      <w:r w:rsidRPr="004A05EA">
        <w:rPr>
          <w:rFonts w:ascii="Times New Roman" w:hAnsi="Times New Roman" w:cs="Times New Roman"/>
          <w:color w:val="000000" w:themeColor="text1"/>
          <w:u w:val="single"/>
          <w:shd w:val="clear" w:color="auto" w:fill="FFFFFF"/>
        </w:rPr>
        <w:t>сформувати знання щодо:</w:t>
      </w:r>
    </w:p>
    <w:p w:rsidR="00106D4C" w:rsidRPr="004A05EA" w:rsidRDefault="009749B3" w:rsidP="004A05EA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A05EA">
        <w:rPr>
          <w:rFonts w:ascii="Times New Roman" w:hAnsi="Times New Roman" w:cs="Times New Roman"/>
          <w:color w:val="000000" w:themeColor="text1"/>
          <w:shd w:val="clear" w:color="auto" w:fill="FFFFFF"/>
        </w:rPr>
        <w:t>основ використання онлайн-платформ для організації навчання, їх призначення та можливості;</w:t>
      </w:r>
    </w:p>
    <w:p w:rsidR="00106D4C" w:rsidRPr="004A05EA" w:rsidRDefault="009749B3" w:rsidP="004A05EA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A05E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принципів візуальної комунікації та дотримання авторського права на </w:t>
      </w:r>
      <w:proofErr w:type="spellStart"/>
      <w:r w:rsidRPr="004A05EA">
        <w:rPr>
          <w:rFonts w:ascii="Times New Roman" w:hAnsi="Times New Roman" w:cs="Times New Roman"/>
          <w:color w:val="000000" w:themeColor="text1"/>
          <w:shd w:val="clear" w:color="auto" w:fill="FFFFFF"/>
        </w:rPr>
        <w:t>медіаконтент</w:t>
      </w:r>
      <w:proofErr w:type="spellEnd"/>
      <w:r w:rsidRPr="004A05EA">
        <w:rPr>
          <w:rFonts w:ascii="Times New Roman" w:hAnsi="Times New Roman" w:cs="Times New Roman"/>
          <w:color w:val="000000" w:themeColor="text1"/>
          <w:shd w:val="clear" w:color="auto" w:fill="FFFFFF"/>
        </w:rPr>
        <w:t>;</w:t>
      </w:r>
    </w:p>
    <w:p w:rsidR="00106D4C" w:rsidRPr="004A05EA" w:rsidRDefault="009749B3" w:rsidP="004A05EA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A05EA">
        <w:rPr>
          <w:rFonts w:ascii="Times New Roman" w:hAnsi="Times New Roman" w:cs="Times New Roman"/>
          <w:color w:val="000000" w:themeColor="text1"/>
          <w:shd w:val="clear" w:color="auto" w:fill="FFFFFF"/>
        </w:rPr>
        <w:t>методики використання в освітньому процесі інструментів для створення зображень та відео, презентацій та інфографіки, інтерактивних вправ та тестів, VR/AR-технологій.</w:t>
      </w:r>
    </w:p>
    <w:p w:rsidR="00106D4C" w:rsidRPr="004A05EA" w:rsidRDefault="009749B3" w:rsidP="004A05EA">
      <w:pPr>
        <w:jc w:val="both"/>
        <w:rPr>
          <w:rFonts w:ascii="Times New Roman" w:hAnsi="Times New Roman" w:cs="Times New Roman"/>
          <w:color w:val="000000" w:themeColor="text1"/>
          <w:u w:val="single"/>
          <w:shd w:val="clear" w:color="auto" w:fill="FFFFFF"/>
        </w:rPr>
      </w:pPr>
      <w:r w:rsidRPr="004A05EA">
        <w:rPr>
          <w:rFonts w:ascii="Times New Roman" w:hAnsi="Times New Roman" w:cs="Times New Roman"/>
          <w:color w:val="000000" w:themeColor="text1"/>
          <w:u w:val="single"/>
          <w:shd w:val="clear" w:color="auto" w:fill="FFFFFF"/>
        </w:rPr>
        <w:t>удосконалити вміння:</w:t>
      </w:r>
    </w:p>
    <w:p w:rsidR="00106D4C" w:rsidRPr="004A05EA" w:rsidRDefault="009749B3" w:rsidP="004A05EA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A05EA">
        <w:rPr>
          <w:rFonts w:ascii="Times New Roman" w:hAnsi="Times New Roman" w:cs="Times New Roman"/>
          <w:color w:val="000000" w:themeColor="text1"/>
          <w:shd w:val="clear" w:color="auto" w:fill="FFFFFF"/>
        </w:rPr>
        <w:t>використання онлайн платформ для організації навчання;</w:t>
      </w:r>
    </w:p>
    <w:p w:rsidR="00106D4C" w:rsidRPr="004A05EA" w:rsidRDefault="009749B3" w:rsidP="004A05EA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A05EA">
        <w:rPr>
          <w:rFonts w:ascii="Times New Roman" w:hAnsi="Times New Roman" w:cs="Times New Roman"/>
          <w:color w:val="000000" w:themeColor="text1"/>
          <w:shd w:val="clear" w:color="auto" w:fill="FFFFFF"/>
        </w:rPr>
        <w:t>створення навчального контенту (зображень, відео, презентацій, інфографіки, інтерактивних вправ, тестів);</w:t>
      </w:r>
    </w:p>
    <w:p w:rsidR="00106D4C" w:rsidRPr="004A05EA" w:rsidRDefault="009749B3" w:rsidP="004A05EA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A05EA">
        <w:rPr>
          <w:rFonts w:ascii="Times New Roman" w:hAnsi="Times New Roman" w:cs="Times New Roman"/>
          <w:color w:val="000000" w:themeColor="text1"/>
          <w:shd w:val="clear" w:color="auto" w:fill="FFFFFF"/>
        </w:rPr>
        <w:t>організації освітнього процесу з використанням цифрових інструментів для організації виробничого навчання.</w:t>
      </w: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b/>
          <w:color w:val="000000" w:themeColor="text1"/>
          <w:shd w:val="clear" w:color="auto" w:fill="FFFFFF"/>
          <w:lang w:val="uk-UA"/>
        </w:rPr>
        <w:t>ТЕМАТИЧНИЙ ПЛАН</w:t>
      </w:r>
      <w:r w:rsidRPr="004A05EA">
        <w:rPr>
          <w:rFonts w:ascii="Times New Roman" w:hAnsi="Times New Roman" w:cs="Times New Roman"/>
          <w:color w:val="000000" w:themeColor="text1"/>
          <w:shd w:val="clear" w:color="auto" w:fill="FFFFFF"/>
          <w:lang w:val="uk-UA"/>
        </w:rPr>
        <w:t xml:space="preserve"> тренінгу.</w:t>
      </w:r>
    </w:p>
    <w:p w:rsidR="00106D4C" w:rsidRPr="004A05EA" w:rsidRDefault="009749B3" w:rsidP="004A05EA">
      <w:pPr>
        <w:tabs>
          <w:tab w:val="left" w:pos="426"/>
          <w:tab w:val="left" w:pos="567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Тема1.</w:t>
      </w:r>
      <w:r w:rsidRPr="004A05EA">
        <w:rPr>
          <w:rFonts w:ascii="Times New Roman" w:hAnsi="Times New Roman" w:cs="Times New Roman"/>
          <w:u w:val="single"/>
        </w:rPr>
        <w:t xml:space="preserve"> </w:t>
      </w: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ОНЛАЙН-ПЛАТФОРМИ</w:t>
      </w:r>
      <w:r w:rsidR="00DD20A7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 xml:space="preserve"> ТА ІНСТРУМЕНТИ</w:t>
      </w:r>
      <w:r w:rsidR="004A05EA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 xml:space="preserve"> </w:t>
      </w: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ДЛЯ ОРГАНІЗАЦІЇ</w:t>
      </w:r>
      <w:r w:rsidR="004A05EA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 xml:space="preserve"> </w:t>
      </w:r>
      <w:r w:rsidR="00DD20A7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НАВЧАЛЬНОГО ПРОЦЕСУ</w:t>
      </w: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.</w:t>
      </w:r>
    </w:p>
    <w:p w:rsidR="00DD20A7" w:rsidRPr="004A05EA" w:rsidRDefault="00DD20A7" w:rsidP="00337149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lastRenderedPageBreak/>
        <w:t>Огляд онлайн-платформ для навчання та їхніх основних функцій. Робота з мультимедіа, тестами та інструментами для відстеження прогресу учнів. Використання онлайн-дошок для візуалізації навчального матеріалу та спільної роботи. Дотримання авторського права при використанні сторонніх ресурсів.</w:t>
      </w:r>
      <w:r w:rsidRPr="004A05EA">
        <w:rPr>
          <w:rFonts w:ascii="Times New Roman" w:hAnsi="Times New Roman" w:cs="Times New Roman"/>
        </w:rPr>
        <w:t xml:space="preserve"> </w:t>
      </w: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(6 годин).</w:t>
      </w:r>
    </w:p>
    <w:p w:rsidR="00106D4C" w:rsidRPr="00337149" w:rsidRDefault="00106D4C" w:rsidP="00337149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</w:p>
    <w:p w:rsidR="00106D4C" w:rsidRPr="004A05EA" w:rsidRDefault="009749B3" w:rsidP="00337149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Тема 2.</w:t>
      </w:r>
      <w:r w:rsidRPr="004A05EA">
        <w:rPr>
          <w:rFonts w:ascii="Times New Roman" w:hAnsi="Times New Roman" w:cs="Times New Roman"/>
          <w:u w:val="single"/>
        </w:rPr>
        <w:t xml:space="preserve"> </w:t>
      </w:r>
      <w:r w:rsidR="00DD20A7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ВИКОРИСТАННЯ ХМАРНИХ</w:t>
      </w:r>
      <w:r w:rsidR="004A05EA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 xml:space="preserve"> </w:t>
      </w:r>
      <w:r w:rsidR="00DD20A7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СЕРВІСІВ ДЛЯ ТЕСТІВ, ІНТЕРАКТИВНИХ ВПРАВ ТА ІГОР</w:t>
      </w: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.</w:t>
      </w:r>
    </w:p>
    <w:p w:rsidR="00106D4C" w:rsidRPr="004A05EA" w:rsidRDefault="00942AA2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eastAsia="Times New Roman" w:hAnsi="Times New Roman" w:cs="Times New Roman"/>
          <w:lang w:val="uk-UA" w:eastAsia="ru-RU"/>
        </w:rPr>
        <w:t xml:space="preserve">Використання онлайн-форм та хмарних сервісів для автоматичного опрацювання результатів тестування. Створення дидактичних онлайн-ігор та інтерактивних вправ для підвищення пізнавальної активності учнів. </w:t>
      </w:r>
      <w:proofErr w:type="spellStart"/>
      <w:r w:rsidRPr="004A05EA">
        <w:rPr>
          <w:rFonts w:ascii="Times New Roman" w:eastAsia="Times New Roman" w:hAnsi="Times New Roman" w:cs="Times New Roman"/>
          <w:lang w:val="uk-UA" w:eastAsia="ru-RU"/>
        </w:rPr>
        <w:t>Google</w:t>
      </w:r>
      <w:proofErr w:type="spellEnd"/>
      <w:r w:rsidRPr="004A05EA">
        <w:rPr>
          <w:rFonts w:ascii="Times New Roman" w:eastAsia="Times New Roman" w:hAnsi="Times New Roman" w:cs="Times New Roman"/>
          <w:lang w:val="uk-UA" w:eastAsia="ru-RU"/>
        </w:rPr>
        <w:t xml:space="preserve"> </w:t>
      </w:r>
      <w:proofErr w:type="spellStart"/>
      <w:r w:rsidRPr="004A05EA">
        <w:rPr>
          <w:rFonts w:ascii="Times New Roman" w:eastAsia="Times New Roman" w:hAnsi="Times New Roman" w:cs="Times New Roman"/>
          <w:lang w:val="uk-UA" w:eastAsia="ru-RU"/>
        </w:rPr>
        <w:t>Forms</w:t>
      </w:r>
      <w:proofErr w:type="spellEnd"/>
      <w:r w:rsidRPr="004A05EA">
        <w:rPr>
          <w:rFonts w:ascii="Times New Roman" w:eastAsia="Times New Roman" w:hAnsi="Times New Roman" w:cs="Times New Roman"/>
          <w:lang w:val="uk-UA" w:eastAsia="ru-RU"/>
        </w:rPr>
        <w:t xml:space="preserve">, </w:t>
      </w:r>
      <w:proofErr w:type="spellStart"/>
      <w:r w:rsidRPr="004A05EA">
        <w:rPr>
          <w:rFonts w:ascii="Times New Roman" w:eastAsia="Times New Roman" w:hAnsi="Times New Roman" w:cs="Times New Roman"/>
          <w:lang w:val="uk-UA" w:eastAsia="ru-RU"/>
        </w:rPr>
        <w:t>Wordwall</w:t>
      </w:r>
      <w:proofErr w:type="spellEnd"/>
      <w:r w:rsidRPr="004A05EA">
        <w:rPr>
          <w:rFonts w:ascii="Times New Roman" w:eastAsia="Times New Roman" w:hAnsi="Times New Roman" w:cs="Times New Roman"/>
          <w:lang w:val="uk-UA" w:eastAsia="ru-RU"/>
        </w:rPr>
        <w:t xml:space="preserve">, </w:t>
      </w:r>
      <w:r w:rsidRPr="004A05EA">
        <w:rPr>
          <w:rFonts w:ascii="Times New Roman" w:eastAsia="DengXian" w:hAnsi="Times New Roman" w:cs="Times New Roman"/>
          <w:lang w:val="en-US" w:eastAsia="zh-CN"/>
        </w:rPr>
        <w:t>Kahoot</w:t>
      </w:r>
      <w:r w:rsidRPr="004A05EA">
        <w:rPr>
          <w:rFonts w:ascii="Times New Roman" w:eastAsia="DengXian" w:hAnsi="Times New Roman" w:cs="Times New Roman"/>
          <w:lang w:val="uk-UA" w:eastAsia="zh-CN"/>
        </w:rPr>
        <w:t>!</w:t>
      </w:r>
      <w:r w:rsidRPr="004A05EA">
        <w:rPr>
          <w:rFonts w:ascii="Times New Roman" w:eastAsia="Times New Roman" w:hAnsi="Times New Roman" w:cs="Times New Roman"/>
          <w:lang w:val="uk-UA" w:eastAsia="ru-RU"/>
        </w:rPr>
        <w:t xml:space="preserve"> </w:t>
      </w:r>
      <w:proofErr w:type="spellStart"/>
      <w:r w:rsidRPr="004A05EA">
        <w:rPr>
          <w:rFonts w:ascii="Times New Roman" w:eastAsia="Times New Roman" w:hAnsi="Times New Roman" w:cs="Times New Roman"/>
          <w:lang w:val="uk-UA" w:eastAsia="ru-RU"/>
        </w:rPr>
        <w:t>Quizizz</w:t>
      </w:r>
      <w:proofErr w:type="spellEnd"/>
      <w:r w:rsidR="009749B3"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. (6 годин).</w:t>
      </w:r>
    </w:p>
    <w:p w:rsidR="00106D4C" w:rsidRPr="004A05EA" w:rsidRDefault="00106D4C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Тема 3.</w:t>
      </w:r>
      <w:r w:rsidRPr="004A05EA">
        <w:rPr>
          <w:rFonts w:ascii="Times New Roman" w:hAnsi="Times New Roman" w:cs="Times New Roman"/>
          <w:u w:val="single"/>
        </w:rPr>
        <w:t xml:space="preserve"> </w:t>
      </w:r>
      <w:r w:rsidR="00942AA2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ТЕХНОЛОГІЇ ШТУЧНОГО ІНТЕЛЕКТУ В РОБОТІ ПЕДАГОГІВ</w:t>
      </w: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 xml:space="preserve">. </w:t>
      </w:r>
    </w:p>
    <w:p w:rsidR="00106D4C" w:rsidRPr="004A05EA" w:rsidRDefault="00942AA2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Використання ШІ для автоматизації підготовки дидактичних матеріалів, конспектів та персоналізації навчання. Етика та обмеження при використанні інтелектуальних систем</w:t>
      </w:r>
      <w:r w:rsidR="009749B3"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.</w:t>
      </w:r>
      <w:r w:rsid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 </w:t>
      </w:r>
      <w:r w:rsidR="009749B3" w:rsidRPr="004A05EA">
        <w:rPr>
          <w:rFonts w:ascii="Times New Roman" w:hAnsi="Times New Roman" w:cs="Times New Roman"/>
          <w:lang w:val="uk-UA"/>
        </w:rPr>
        <w:t>(</w:t>
      </w:r>
      <w:r w:rsidR="009749B3"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6 годин).</w:t>
      </w:r>
    </w:p>
    <w:p w:rsidR="00106D4C" w:rsidRPr="004A05EA" w:rsidRDefault="00106D4C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u w:val="single"/>
        </w:rPr>
      </w:pP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Тема 4.</w:t>
      </w:r>
      <w:r w:rsidRPr="004A05EA">
        <w:rPr>
          <w:rFonts w:ascii="Times New Roman" w:hAnsi="Times New Roman" w:cs="Times New Roman"/>
          <w:u w:val="single"/>
        </w:rPr>
        <w:t xml:space="preserve"> </w:t>
      </w:r>
      <w:r w:rsidR="00942AA2" w:rsidRPr="004A05EA">
        <w:rPr>
          <w:rFonts w:ascii="Times New Roman" w:eastAsia="Times New Roman" w:hAnsi="Times New Roman" w:cs="Times New Roman"/>
          <w:u w:val="single"/>
          <w:lang w:val="uk-UA" w:eastAsia="ru-RU"/>
        </w:rPr>
        <w:t>ЦИФРОВІ ІНСТРУМЕНТИ ДЛЯ СТВОРЕННЯ ПРЕЗЕНТАЦІЙ ТА ВІЗУАЛІЗАЦІЙ</w:t>
      </w: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.</w:t>
      </w:r>
      <w:r w:rsidRPr="004A05EA">
        <w:rPr>
          <w:rFonts w:ascii="Times New Roman" w:hAnsi="Times New Roman" w:cs="Times New Roman"/>
          <w:u w:val="single"/>
        </w:rPr>
        <w:t xml:space="preserve"> </w:t>
      </w:r>
    </w:p>
    <w:p w:rsidR="00106D4C" w:rsidRPr="004A05EA" w:rsidRDefault="00942AA2" w:rsidP="00337149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Сучасні підходи до дизайну слайдів і візуалізації даних. Хмарні сервіси </w:t>
      </w:r>
      <w:proofErr w:type="spellStart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Google</w:t>
      </w:r>
      <w:proofErr w:type="spellEnd"/>
      <w:r w:rsidR="00337149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, </w:t>
      </w:r>
      <w:proofErr w:type="spellStart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Slides</w:t>
      </w:r>
      <w:proofErr w:type="spellEnd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, </w:t>
      </w:r>
      <w:proofErr w:type="spellStart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Canva</w:t>
      </w:r>
      <w:proofErr w:type="spellEnd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.</w:t>
      </w:r>
      <w:r w:rsid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 </w:t>
      </w: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Методика використання віртуальних інтерактивних дошок для спільної роботи. </w:t>
      </w:r>
      <w:proofErr w:type="spellStart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Padlet</w:t>
      </w:r>
      <w:proofErr w:type="spellEnd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, </w:t>
      </w:r>
      <w:proofErr w:type="spellStart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Miro</w:t>
      </w:r>
      <w:proofErr w:type="spellEnd"/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.</w:t>
      </w:r>
      <w:r w:rsidR="009749B3"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(6 годин). </w:t>
      </w:r>
    </w:p>
    <w:p w:rsidR="00106D4C" w:rsidRPr="004A05EA" w:rsidRDefault="00106D4C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Тема 5.</w:t>
      </w:r>
      <w:r w:rsidRPr="004A05EA">
        <w:rPr>
          <w:rFonts w:ascii="Times New Roman" w:hAnsi="Times New Roman" w:cs="Times New Roman"/>
          <w:u w:val="single"/>
        </w:rPr>
        <w:t xml:space="preserve"> </w:t>
      </w:r>
      <w:r w:rsidR="00942AA2"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ВІРТУАЛЬНА РЕАЛЬНІСТЬ ТА ЦИФРОВА БЕЗПЕКА</w:t>
      </w:r>
      <w:r w:rsidRPr="004A05EA">
        <w:rPr>
          <w:rFonts w:ascii="Times New Roman" w:hAnsi="Times New Roman" w:cs="Times New Roman"/>
          <w:color w:val="222222"/>
          <w:u w:val="single"/>
          <w:shd w:val="clear" w:color="auto" w:fill="FFFFFF"/>
          <w:lang w:val="uk-UA"/>
        </w:rPr>
        <w:t>.</w:t>
      </w:r>
    </w:p>
    <w:p w:rsidR="00106D4C" w:rsidRPr="004A05EA" w:rsidRDefault="00942AA2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Основи VR/AR-технологій: принцип роботи, обладнання, можливості в освіті. Приклади застосування у професійно-технічній підготовці: віртуальні лабораторії, тренажери, моделювання виробничих процесів. Цифрова безпека. Інструменти перевірки контенту на дотримання принципів академічної доброчесності. Сервіси перевірки на плагіат.</w:t>
      </w:r>
      <w:r w:rsidR="00337149">
        <w:rPr>
          <w:rFonts w:ascii="Times New Roman" w:hAnsi="Times New Roman" w:cs="Times New Roman"/>
          <w:color w:val="222222"/>
          <w:shd w:val="clear" w:color="auto" w:fill="FFFFFF"/>
          <w:lang w:val="uk-UA"/>
        </w:rPr>
        <w:t xml:space="preserve"> </w:t>
      </w:r>
      <w:r w:rsidR="009749B3"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(6 годин).</w:t>
      </w:r>
    </w:p>
    <w:p w:rsidR="00106D4C" w:rsidRPr="004A05EA" w:rsidRDefault="00106D4C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</w:p>
    <w:p w:rsidR="00106D4C" w:rsidRPr="004A05EA" w:rsidRDefault="009749B3" w:rsidP="004A05EA">
      <w:pPr>
        <w:ind w:firstLine="709"/>
        <w:jc w:val="both"/>
        <w:rPr>
          <w:rFonts w:ascii="Times New Roman" w:hAnsi="Times New Roman" w:cs="Times New Roman"/>
          <w:color w:val="222222"/>
          <w:shd w:val="clear" w:color="auto" w:fill="FFFFFF"/>
          <w:lang w:val="uk-UA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  <w:lang w:val="uk-UA"/>
        </w:rPr>
        <w:t>Програма тренінгу погоджується з Замовником.</w:t>
      </w:r>
    </w:p>
    <w:p w:rsidR="00106D4C" w:rsidRPr="004A05EA" w:rsidRDefault="009749B3" w:rsidP="004A05EA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</w:rPr>
        <w:t xml:space="preserve">Кількість слухачів </w:t>
      </w:r>
      <w:r w:rsidR="004A05EA">
        <w:rPr>
          <w:rFonts w:ascii="Times New Roman" w:hAnsi="Times New Roman" w:cs="Times New Roman"/>
          <w:color w:val="222222"/>
          <w:shd w:val="clear" w:color="auto" w:fill="FFFFFF"/>
        </w:rPr>
        <w:t>-</w:t>
      </w:r>
      <w:r w:rsidRPr="004A05EA">
        <w:rPr>
          <w:rFonts w:ascii="Times New Roman" w:hAnsi="Times New Roman" w:cs="Times New Roman"/>
          <w:color w:val="222222"/>
          <w:shd w:val="clear" w:color="auto" w:fill="FFFFFF"/>
        </w:rPr>
        <w:t xml:space="preserve"> 10</w:t>
      </w:r>
      <w:r w:rsidR="00942AA2" w:rsidRPr="004A05EA">
        <w:rPr>
          <w:rFonts w:ascii="Times New Roman" w:hAnsi="Times New Roman" w:cs="Times New Roman"/>
          <w:color w:val="222222"/>
          <w:shd w:val="clear" w:color="auto" w:fill="FFFFFF"/>
        </w:rPr>
        <w:t xml:space="preserve"> - 15</w:t>
      </w:r>
      <w:r w:rsidR="004A05EA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4A05EA">
        <w:rPr>
          <w:rFonts w:ascii="Times New Roman" w:hAnsi="Times New Roman" w:cs="Times New Roman"/>
          <w:color w:val="222222"/>
          <w:shd w:val="clear" w:color="auto" w:fill="FFFFFF"/>
        </w:rPr>
        <w:t>осіб</w:t>
      </w:r>
      <w:r w:rsidR="00942AA2" w:rsidRPr="004A05EA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:rsidR="00106D4C" w:rsidRPr="004A05EA" w:rsidRDefault="009749B3" w:rsidP="004A05EA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</w:rPr>
        <w:t xml:space="preserve">Тривалість кожного тренінгу </w:t>
      </w:r>
      <w:r w:rsidR="004A05EA">
        <w:rPr>
          <w:rFonts w:ascii="Times New Roman" w:hAnsi="Times New Roman" w:cs="Times New Roman"/>
          <w:color w:val="222222"/>
          <w:shd w:val="clear" w:color="auto" w:fill="FFFFFF"/>
        </w:rPr>
        <w:t>-</w:t>
      </w:r>
      <w:r w:rsidRPr="004A05EA">
        <w:rPr>
          <w:rFonts w:ascii="Times New Roman" w:hAnsi="Times New Roman" w:cs="Times New Roman"/>
          <w:color w:val="222222"/>
          <w:shd w:val="clear" w:color="auto" w:fill="FFFFFF"/>
        </w:rPr>
        <w:t xml:space="preserve"> 6 год роботи тренера, окремо до порядку денного додається перерва на каву.</w:t>
      </w:r>
    </w:p>
    <w:p w:rsidR="00106D4C" w:rsidRPr="004A05EA" w:rsidRDefault="009749B3" w:rsidP="004A05EA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4A05EA">
        <w:rPr>
          <w:rFonts w:ascii="Times New Roman" w:hAnsi="Times New Roman" w:cs="Times New Roman"/>
          <w:b/>
          <w:color w:val="222222"/>
          <w:shd w:val="clear" w:color="auto" w:fill="FFFFFF"/>
        </w:rPr>
        <w:t>Кваліфікаційні вимоги до Виконавця</w:t>
      </w:r>
      <w:r w:rsidRPr="004A05EA">
        <w:rPr>
          <w:rFonts w:ascii="Times New Roman" w:hAnsi="Times New Roman" w:cs="Times New Roman"/>
          <w:color w:val="222222"/>
          <w:shd w:val="clear" w:color="auto" w:fill="FFFFFF"/>
        </w:rPr>
        <w:t>:</w:t>
      </w:r>
    </w:p>
    <w:p w:rsidR="00106D4C" w:rsidRPr="004A05EA" w:rsidRDefault="009749B3" w:rsidP="004A05EA">
      <w:pPr>
        <w:pStyle w:val="ListParagraph1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</w:pPr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Педагогічна освіта за напрямом(спеціальністю) учитель інформатики або суміжної галузі, наявність педагогічного досвіду роботи понад 10 років, сертифікований викладач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Google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Level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2, наявність тренерського сертифікату, або досвіду роботи в</w:t>
      </w:r>
      <w:r w:rsid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цифрових освітніх центрах.</w:t>
      </w:r>
    </w:p>
    <w:p w:rsidR="00106D4C" w:rsidRPr="004A05EA" w:rsidRDefault="009749B3" w:rsidP="004A05EA">
      <w:pPr>
        <w:pStyle w:val="Normal1"/>
        <w:spacing w:before="0" w:beforeAutospacing="0" w:after="0" w:afterAutospacing="0" w:line="276" w:lineRule="auto"/>
        <w:ind w:firstLine="709"/>
        <w:jc w:val="both"/>
        <w:rPr>
          <w:rFonts w:ascii="Times New Roman" w:eastAsia="Arial" w:hAnsi="Times New Roman" w:cs="Times New Roman"/>
          <w:color w:val="222222"/>
          <w:sz w:val="22"/>
          <w:szCs w:val="22"/>
          <w:shd w:val="clear" w:color="auto" w:fill="FFFFFF"/>
        </w:rPr>
      </w:pPr>
      <w:r w:rsidRPr="004A05EA">
        <w:rPr>
          <w:rFonts w:ascii="Times New Roman" w:eastAsia="Arial" w:hAnsi="Times New Roman" w:cs="Times New Roman"/>
          <w:color w:val="222222"/>
          <w:sz w:val="22"/>
          <w:szCs w:val="22"/>
          <w:shd w:val="clear" w:color="auto" w:fill="FFFFFF"/>
        </w:rPr>
        <w:t>Володіти наступними ЗНАННЯМИ ТА НАВИЧКАМИ</w:t>
      </w:r>
    </w:p>
    <w:p w:rsidR="00106D4C" w:rsidRPr="00337149" w:rsidRDefault="009749B3" w:rsidP="004A05EA">
      <w:pPr>
        <w:pStyle w:val="ListParagraph1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/>
          <w:color w:val="222222"/>
          <w:sz w:val="22"/>
          <w:szCs w:val="22"/>
          <w:u w:val="single"/>
          <w:shd w:val="clear" w:color="auto" w:fill="FFFFFF"/>
        </w:rPr>
      </w:pPr>
      <w:r w:rsidRPr="00337149">
        <w:rPr>
          <w:rFonts w:ascii="Times New Roman" w:eastAsia="Calibri" w:hAnsi="Times New Roman"/>
          <w:color w:val="222222"/>
          <w:sz w:val="22"/>
          <w:szCs w:val="22"/>
          <w:u w:val="single"/>
          <w:shd w:val="clear" w:color="auto" w:fill="FFFFFF"/>
        </w:rPr>
        <w:t>ІТ-навички</w:t>
      </w:r>
    </w:p>
    <w:p w:rsidR="00106D4C" w:rsidRPr="004A05EA" w:rsidRDefault="009749B3" w:rsidP="00337149">
      <w:pPr>
        <w:pStyle w:val="ListParagraph1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</w:pPr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- Офісні пакети: MS Word, Excel, PowerPoint,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Google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Workspace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,</w:t>
      </w:r>
      <w:r w:rsidR="00337149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Teams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, Outlook, SharePoint.</w:t>
      </w:r>
    </w:p>
    <w:p w:rsidR="00106D4C" w:rsidRPr="004A05EA" w:rsidRDefault="009749B3" w:rsidP="00337149">
      <w:pPr>
        <w:pStyle w:val="ListParagraph1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</w:pPr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- Графічні та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відеоредактори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(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Adobe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Photoshop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,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Illustrator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,</w:t>
      </w:r>
      <w:r w:rsidR="00337149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Premiere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,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After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Effects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, </w:t>
      </w:r>
      <w:proofErr w:type="spellStart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Canva</w:t>
      </w:r>
      <w:proofErr w:type="spellEnd"/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) для створення навчальних</w:t>
      </w:r>
    </w:p>
    <w:p w:rsidR="00106D4C" w:rsidRPr="004A05EA" w:rsidRDefault="009749B3" w:rsidP="004A05EA">
      <w:pPr>
        <w:pStyle w:val="ListParagraph1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</w:pPr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матеріалів, візуалізацій, звітів.</w:t>
      </w:r>
    </w:p>
    <w:p w:rsidR="00106D4C" w:rsidRPr="00337149" w:rsidRDefault="009749B3" w:rsidP="004A05EA">
      <w:pPr>
        <w:pStyle w:val="ListParagraph1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/>
          <w:color w:val="222222"/>
          <w:sz w:val="22"/>
          <w:szCs w:val="22"/>
          <w:u w:val="single"/>
          <w:shd w:val="clear" w:color="auto" w:fill="FFFFFF"/>
        </w:rPr>
      </w:pPr>
      <w:r w:rsidRPr="00337149">
        <w:rPr>
          <w:rFonts w:ascii="Times New Roman" w:eastAsia="Calibri" w:hAnsi="Times New Roman"/>
          <w:color w:val="222222"/>
          <w:sz w:val="22"/>
          <w:szCs w:val="22"/>
          <w:u w:val="single"/>
          <w:shd w:val="clear" w:color="auto" w:fill="FFFFFF"/>
        </w:rPr>
        <w:t>Комунікаційні та презентаційні навички:</w:t>
      </w:r>
    </w:p>
    <w:p w:rsidR="00106D4C" w:rsidRPr="004A05EA" w:rsidRDefault="009749B3" w:rsidP="00337149">
      <w:pPr>
        <w:pStyle w:val="ListParagraph1"/>
        <w:spacing w:before="0" w:beforeAutospacing="0" w:after="0" w:afterAutospacing="0" w:line="276" w:lineRule="auto"/>
        <w:ind w:firstLine="709"/>
        <w:jc w:val="both"/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</w:pPr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- Досвід проведення презентацій та публічних виступів,</w:t>
      </w:r>
      <w:r w:rsidR="00337149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здатність взаємодіяти з аудиторією, чітко доносити</w:t>
      </w:r>
      <w:r w:rsidR="00337149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 xml:space="preserve"> </w:t>
      </w:r>
      <w:r w:rsidRPr="004A05EA">
        <w:rPr>
          <w:rFonts w:ascii="Times New Roman" w:eastAsia="Calibri" w:hAnsi="Times New Roman"/>
          <w:color w:val="222222"/>
          <w:sz w:val="22"/>
          <w:szCs w:val="22"/>
          <w:shd w:val="clear" w:color="auto" w:fill="FFFFFF"/>
        </w:rPr>
        <w:t>інформацію.</w:t>
      </w:r>
    </w:p>
    <w:p w:rsidR="00106D4C" w:rsidRPr="004A05EA" w:rsidRDefault="009749B3" w:rsidP="004A05EA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</w:rPr>
        <w:t>Виконавець здійснює анкетування усіх учасників перед проходженням ними навчання та по закінченню. Анкети передаються Замовнику. Зміст анкети погоджується з Замовником.</w:t>
      </w:r>
    </w:p>
    <w:p w:rsidR="00106D4C" w:rsidRPr="004A05EA" w:rsidRDefault="009749B3" w:rsidP="004A05EA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</w:rPr>
        <w:t>За результатами проходження тренінгу, кожен слухач отримує сертифікат про успішне проходження навчання від тренера.</w:t>
      </w:r>
    </w:p>
    <w:p w:rsidR="00106D4C" w:rsidRPr="004A05EA" w:rsidRDefault="009749B3" w:rsidP="004A05EA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</w:rPr>
        <w:t xml:space="preserve"> Виконавець розробляє програму тренінгу та презентацію (за погодженням із Замовником)</w:t>
      </w:r>
      <w:r w:rsidR="0033714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4A05EA">
        <w:rPr>
          <w:rFonts w:ascii="Times New Roman" w:hAnsi="Times New Roman" w:cs="Times New Roman"/>
          <w:color w:val="222222"/>
          <w:shd w:val="clear" w:color="auto" w:fill="FFFFFF"/>
        </w:rPr>
        <w:t xml:space="preserve">та після завершення тренінгу передає матеріали разом з анкетами Замовнику. </w:t>
      </w:r>
    </w:p>
    <w:p w:rsidR="00106D4C" w:rsidRPr="004A05EA" w:rsidRDefault="009749B3" w:rsidP="004A05EA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4A05EA">
        <w:rPr>
          <w:rFonts w:ascii="Times New Roman" w:hAnsi="Times New Roman" w:cs="Times New Roman"/>
          <w:color w:val="222222"/>
          <w:shd w:val="clear" w:color="auto" w:fill="FFFFFF"/>
        </w:rPr>
        <w:t xml:space="preserve">Також Виконавець передає Замовнику списки учасників (за реєстраційною формою участі у тренінгу, що складає Замовник). </w:t>
      </w:r>
    </w:p>
    <w:p w:rsidR="00106D4C" w:rsidRPr="004A05EA" w:rsidRDefault="00106D4C" w:rsidP="004A05EA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</w:p>
    <w:p w:rsidR="00106D4C" w:rsidRPr="004A05EA" w:rsidRDefault="009749B3" w:rsidP="004A05EA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4A05EA">
        <w:rPr>
          <w:rFonts w:ascii="Times New Roman" w:eastAsia="Times New Roman" w:hAnsi="Times New Roman" w:cs="Times New Roman"/>
          <w:b/>
          <w:lang w:val="uk-UA"/>
        </w:rPr>
        <w:t>5</w:t>
      </w:r>
      <w:r w:rsidRPr="004A05EA">
        <w:rPr>
          <w:rFonts w:ascii="Times New Roman" w:eastAsia="Times New Roman" w:hAnsi="Times New Roman" w:cs="Times New Roman"/>
          <w:b/>
        </w:rPr>
        <w:t>. Очікувані результати роботи Виконавця:</w:t>
      </w:r>
    </w:p>
    <w:p w:rsidR="00106D4C" w:rsidRPr="004A05EA" w:rsidRDefault="009749B3" w:rsidP="004A05EA">
      <w:pPr>
        <w:ind w:firstLine="709"/>
        <w:jc w:val="both"/>
        <w:rPr>
          <w:rFonts w:ascii="Times New Roman" w:eastAsia="Times New Roman" w:hAnsi="Times New Roman" w:cs="Times New Roman"/>
          <w:bCs/>
          <w:lang w:val="uk-UA"/>
        </w:rPr>
      </w:pPr>
      <w:r w:rsidRPr="004A05EA">
        <w:rPr>
          <w:rFonts w:ascii="Times New Roman" w:eastAsia="Times New Roman" w:hAnsi="Times New Roman" w:cs="Times New Roman"/>
          <w:bCs/>
          <w:lang w:val="uk-UA"/>
        </w:rPr>
        <w:lastRenderedPageBreak/>
        <w:t>Після проходження тренінгу учасники розвину</w:t>
      </w:r>
      <w:r w:rsidR="00942AA2" w:rsidRPr="004A05EA">
        <w:rPr>
          <w:rFonts w:ascii="Times New Roman" w:eastAsia="Times New Roman" w:hAnsi="Times New Roman" w:cs="Times New Roman"/>
          <w:bCs/>
          <w:lang w:val="uk-UA"/>
        </w:rPr>
        <w:t>ть</w:t>
      </w:r>
      <w:r w:rsidRPr="004A05EA">
        <w:rPr>
          <w:rFonts w:ascii="Times New Roman" w:eastAsia="Times New Roman" w:hAnsi="Times New Roman" w:cs="Times New Roman"/>
          <w:bCs/>
          <w:lang w:val="uk-UA"/>
        </w:rPr>
        <w:t xml:space="preserve"> фахову компетентність щодо використання інноваційних цифрових інструментів в освітньому процесі, зокрема онлайн-платформ для організації навчання, інструментів для створення зображень та відео, презентацій та інфографіки, інтерактивних вправ та тестів, VR/AR-технологій. За результатами успішного виконання програми підвищення кваліфікації (100% виконаних завдань) педагогічні працівники отримують сертифікат встановленого зразка</w:t>
      </w:r>
      <w:r w:rsidR="00942AA2" w:rsidRPr="004A05EA">
        <w:rPr>
          <w:rFonts w:ascii="Times New Roman" w:eastAsia="Times New Roman" w:hAnsi="Times New Roman" w:cs="Times New Roman"/>
          <w:bCs/>
          <w:lang w:val="uk-UA"/>
        </w:rPr>
        <w:t xml:space="preserve"> від БО </w:t>
      </w:r>
      <w:r w:rsidR="004A05EA">
        <w:rPr>
          <w:rFonts w:ascii="Times New Roman" w:eastAsia="Times New Roman" w:hAnsi="Times New Roman" w:cs="Times New Roman"/>
          <w:bCs/>
          <w:lang w:val="uk-UA"/>
        </w:rPr>
        <w:t>«</w:t>
      </w:r>
      <w:r w:rsidR="00942AA2" w:rsidRPr="004A05EA">
        <w:rPr>
          <w:rFonts w:ascii="Times New Roman" w:eastAsia="Times New Roman" w:hAnsi="Times New Roman" w:cs="Times New Roman"/>
          <w:bCs/>
          <w:lang w:val="uk-UA"/>
        </w:rPr>
        <w:t xml:space="preserve">БФ </w:t>
      </w:r>
      <w:r w:rsidR="004A05EA">
        <w:rPr>
          <w:rFonts w:ascii="Times New Roman" w:eastAsia="Times New Roman" w:hAnsi="Times New Roman" w:cs="Times New Roman"/>
          <w:bCs/>
          <w:lang w:val="uk-UA"/>
        </w:rPr>
        <w:t>«</w:t>
      </w:r>
      <w:r w:rsidR="00942AA2" w:rsidRPr="004A05EA">
        <w:rPr>
          <w:rFonts w:ascii="Times New Roman" w:eastAsia="Times New Roman" w:hAnsi="Times New Roman" w:cs="Times New Roman"/>
          <w:bCs/>
          <w:lang w:val="uk-UA"/>
        </w:rPr>
        <w:t>Рокада</w:t>
      </w:r>
      <w:r w:rsidR="004A05EA">
        <w:rPr>
          <w:rFonts w:ascii="Times New Roman" w:eastAsia="Times New Roman" w:hAnsi="Times New Roman" w:cs="Times New Roman"/>
          <w:bCs/>
          <w:lang w:val="uk-UA"/>
        </w:rPr>
        <w:t>»</w:t>
      </w:r>
      <w:r w:rsidRPr="004A05EA">
        <w:rPr>
          <w:rFonts w:ascii="Times New Roman" w:eastAsia="Times New Roman" w:hAnsi="Times New Roman" w:cs="Times New Roman"/>
          <w:bCs/>
          <w:lang w:val="uk-UA"/>
        </w:rPr>
        <w:t>.</w:t>
      </w:r>
    </w:p>
    <w:sectPr w:rsidR="00106D4C" w:rsidRPr="004A05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8C6" w:rsidRDefault="007958C6">
      <w:pPr>
        <w:spacing w:line="240" w:lineRule="auto"/>
      </w:pPr>
      <w:r>
        <w:separator/>
      </w:r>
    </w:p>
  </w:endnote>
  <w:endnote w:type="continuationSeparator" w:id="0">
    <w:p w:rsidR="007958C6" w:rsidRDefault="007958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8C6" w:rsidRDefault="007958C6">
      <w:r>
        <w:separator/>
      </w:r>
    </w:p>
  </w:footnote>
  <w:footnote w:type="continuationSeparator" w:id="0">
    <w:p w:rsidR="007958C6" w:rsidRDefault="00795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8156CD"/>
    <w:multiLevelType w:val="hybridMultilevel"/>
    <w:tmpl w:val="985EFD7A"/>
    <w:lvl w:ilvl="0" w:tplc="8A741B10">
      <w:start w:val="1"/>
      <w:numFmt w:val="bullet"/>
      <w:lvlText w:val="-"/>
      <w:lvlJc w:val="left"/>
      <w:pPr>
        <w:ind w:left="1069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9F2"/>
    <w:rsid w:val="00000E1E"/>
    <w:rsid w:val="000263A3"/>
    <w:rsid w:val="000364F4"/>
    <w:rsid w:val="00081754"/>
    <w:rsid w:val="000B54DD"/>
    <w:rsid w:val="000C205F"/>
    <w:rsid w:val="00106D4C"/>
    <w:rsid w:val="0012462C"/>
    <w:rsid w:val="00195C55"/>
    <w:rsid w:val="001E4BCB"/>
    <w:rsid w:val="0028236F"/>
    <w:rsid w:val="002B090D"/>
    <w:rsid w:val="002B76CD"/>
    <w:rsid w:val="002E6886"/>
    <w:rsid w:val="00301E91"/>
    <w:rsid w:val="00331653"/>
    <w:rsid w:val="00337149"/>
    <w:rsid w:val="0035352B"/>
    <w:rsid w:val="0035481E"/>
    <w:rsid w:val="00396B89"/>
    <w:rsid w:val="003A7AB0"/>
    <w:rsid w:val="003C7939"/>
    <w:rsid w:val="00433E42"/>
    <w:rsid w:val="00467E71"/>
    <w:rsid w:val="004A05EA"/>
    <w:rsid w:val="004A0D2B"/>
    <w:rsid w:val="004C47ED"/>
    <w:rsid w:val="005114C6"/>
    <w:rsid w:val="0054295D"/>
    <w:rsid w:val="00563476"/>
    <w:rsid w:val="00585D65"/>
    <w:rsid w:val="005A3C38"/>
    <w:rsid w:val="005D1FF1"/>
    <w:rsid w:val="00641D14"/>
    <w:rsid w:val="00694EF2"/>
    <w:rsid w:val="006A38C9"/>
    <w:rsid w:val="006E1ED4"/>
    <w:rsid w:val="00717F37"/>
    <w:rsid w:val="007958C6"/>
    <w:rsid w:val="007A2D4F"/>
    <w:rsid w:val="007C49F2"/>
    <w:rsid w:val="007E57D4"/>
    <w:rsid w:val="0083251B"/>
    <w:rsid w:val="00841B8C"/>
    <w:rsid w:val="00897000"/>
    <w:rsid w:val="00942AA2"/>
    <w:rsid w:val="0096041B"/>
    <w:rsid w:val="009749B3"/>
    <w:rsid w:val="009752EF"/>
    <w:rsid w:val="009A2DC4"/>
    <w:rsid w:val="00A55ADC"/>
    <w:rsid w:val="00AD7E5F"/>
    <w:rsid w:val="00B005FF"/>
    <w:rsid w:val="00B56B4D"/>
    <w:rsid w:val="00B903BC"/>
    <w:rsid w:val="00BB068A"/>
    <w:rsid w:val="00BD64E3"/>
    <w:rsid w:val="00C36D28"/>
    <w:rsid w:val="00C60069"/>
    <w:rsid w:val="00C757F0"/>
    <w:rsid w:val="00CD4D6C"/>
    <w:rsid w:val="00D3707B"/>
    <w:rsid w:val="00DC1A04"/>
    <w:rsid w:val="00DD20A7"/>
    <w:rsid w:val="00DE4258"/>
    <w:rsid w:val="00DF00C2"/>
    <w:rsid w:val="00E00AC8"/>
    <w:rsid w:val="00E42828"/>
    <w:rsid w:val="00E8353A"/>
    <w:rsid w:val="00E925D9"/>
    <w:rsid w:val="00EB6574"/>
    <w:rsid w:val="00EF13AD"/>
    <w:rsid w:val="00FB4E26"/>
    <w:rsid w:val="24720431"/>
    <w:rsid w:val="7099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3865"/>
  <w15:docId w15:val="{627230D9-5567-4B1B-8B81-656B7BA2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u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uk-UA" w:eastAsia="en-US"/>
    </w:rPr>
  </w:style>
  <w:style w:type="paragraph" w:customStyle="1" w:styleId="Normal1">
    <w:name w:val="Normal1"/>
    <w:qFormat/>
    <w:pPr>
      <w:spacing w:before="100" w:beforeAutospacing="1" w:after="100" w:afterAutospacing="1" w:line="273" w:lineRule="auto"/>
    </w:pPr>
    <w:rPr>
      <w:rFonts w:ascii="Arial" w:eastAsia="Times New Roman" w:hAnsi="Arial" w:cs="Arial"/>
      <w:sz w:val="24"/>
      <w:szCs w:val="24"/>
    </w:rPr>
  </w:style>
  <w:style w:type="paragraph" w:customStyle="1" w:styleId="ListParagraph1">
    <w:name w:val="List Paragraph1"/>
    <w:basedOn w:val="a"/>
    <w:qFormat/>
    <w:pPr>
      <w:spacing w:before="100" w:beforeAutospacing="1" w:after="100" w:afterAutospacing="1" w:line="256" w:lineRule="auto"/>
      <w:contextualSpacing/>
    </w:pPr>
    <w:rPr>
      <w:rFonts w:ascii="Calibri" w:eastAsia="Times New Roman" w:hAnsi="Calibri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6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4A29B-DD5C-4CEC-95C2-BE6C1555C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3680</Words>
  <Characters>2099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UserRokada</cp:lastModifiedBy>
  <cp:revision>17</cp:revision>
  <dcterms:created xsi:type="dcterms:W3CDTF">2025-09-16T13:23:00Z</dcterms:created>
  <dcterms:modified xsi:type="dcterms:W3CDTF">2026-10-19T15:29:00Z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D8EBBFE844F04677838D23AECF92C636_12</vt:lpwstr>
  </property>
</Properties>
</file>